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EE0538" w14:textId="77777777" w:rsidR="00C64348" w:rsidRPr="0097797F" w:rsidRDefault="004D26AB" w:rsidP="00C64348">
      <w:pPr>
        <w:tabs>
          <w:tab w:val="left" w:pos="5670"/>
          <w:tab w:val="left" w:pos="7371"/>
        </w:tabs>
        <w:rPr>
          <w:b/>
          <w:bCs/>
          <w:sz w:val="24"/>
          <w:szCs w:val="24"/>
        </w:rPr>
      </w:pPr>
      <w:r w:rsidRPr="0006088B">
        <w:rPr>
          <w:b/>
          <w:bCs/>
          <w:sz w:val="24"/>
          <w:szCs w:val="24"/>
        </w:rPr>
        <w:t>Leistungsverzeichnis</w:t>
      </w:r>
      <w:r w:rsidR="005B785B">
        <w:rPr>
          <w:b/>
          <w:bCs/>
          <w:sz w:val="24"/>
          <w:szCs w:val="24"/>
        </w:rPr>
        <w:br/>
      </w:r>
      <w:r w:rsidR="001911BE">
        <w:rPr>
          <w:b/>
          <w:bCs/>
          <w:sz w:val="24"/>
          <w:szCs w:val="24"/>
        </w:rPr>
        <w:t>Hochsauerlandkreis</w:t>
      </w:r>
      <w:r>
        <w:tab/>
      </w:r>
    </w:p>
    <w:p w14:paraId="1D4B0EF6" w14:textId="77777777" w:rsidR="00C64348" w:rsidRDefault="00C64348" w:rsidP="00C64348">
      <w:pPr>
        <w:tabs>
          <w:tab w:val="left" w:pos="5670"/>
          <w:tab w:val="left" w:pos="7371"/>
        </w:tabs>
        <w:spacing w:before="0"/>
        <w:rPr>
          <w:b/>
        </w:rPr>
      </w:pPr>
    </w:p>
    <w:p w14:paraId="6389B022" w14:textId="77777777" w:rsidR="00C64348" w:rsidRPr="00C64348" w:rsidRDefault="005B785B" w:rsidP="008043A9">
      <w:pPr>
        <w:tabs>
          <w:tab w:val="left" w:pos="5954"/>
          <w:tab w:val="left" w:pos="7371"/>
        </w:tabs>
        <w:spacing w:before="0"/>
        <w:rPr>
          <w:b/>
        </w:rPr>
      </w:pPr>
      <w:r w:rsidRPr="005C2782">
        <w:rPr>
          <w:b/>
        </w:rPr>
        <w:t>Pos. 1</w:t>
      </w:r>
      <w:r w:rsidR="00C64348">
        <w:tab/>
      </w:r>
      <w:r w:rsidR="00C64348" w:rsidRPr="00C64348">
        <w:rPr>
          <w:b/>
        </w:rPr>
        <w:t xml:space="preserve">  </w:t>
      </w:r>
      <w:r w:rsidR="00C64348">
        <w:rPr>
          <w:b/>
        </w:rPr>
        <w:t xml:space="preserve"> </w:t>
      </w:r>
      <w:r w:rsidR="00C64348" w:rsidRPr="00C64348">
        <w:rPr>
          <w:b/>
        </w:rPr>
        <w:t xml:space="preserve"> </w:t>
      </w:r>
      <w:r w:rsidRPr="00C64348">
        <w:rPr>
          <w:b/>
        </w:rPr>
        <w:t>EP</w:t>
      </w:r>
      <w:r w:rsidR="00C64348" w:rsidRPr="00C64348">
        <w:rPr>
          <w:b/>
        </w:rPr>
        <w:tab/>
      </w:r>
      <w:r w:rsidR="00C64348">
        <w:rPr>
          <w:b/>
        </w:rPr>
        <w:t xml:space="preserve"> </w:t>
      </w:r>
      <w:r w:rsidR="00C64348" w:rsidRPr="00C64348">
        <w:rPr>
          <w:b/>
        </w:rPr>
        <w:t xml:space="preserve">   </w:t>
      </w:r>
      <w:r w:rsidRPr="00C64348">
        <w:rPr>
          <w:b/>
        </w:rPr>
        <w:t>GP</w:t>
      </w:r>
    </w:p>
    <w:p w14:paraId="3436EE1B" w14:textId="77777777" w:rsidR="005B785B" w:rsidRPr="00C64348" w:rsidRDefault="005B785B" w:rsidP="008043A9">
      <w:pPr>
        <w:tabs>
          <w:tab w:val="left" w:pos="5954"/>
          <w:tab w:val="left" w:pos="7371"/>
        </w:tabs>
        <w:spacing w:before="0"/>
        <w:rPr>
          <w:b/>
        </w:rPr>
      </w:pPr>
      <w:r w:rsidRPr="00C64348">
        <w:rPr>
          <w:b/>
        </w:rPr>
        <w:tab/>
        <w:t>€ (netto)</w:t>
      </w:r>
      <w:r w:rsidRPr="00C64348">
        <w:rPr>
          <w:b/>
        </w:rPr>
        <w:tab/>
        <w:t>€ (netto)</w:t>
      </w:r>
    </w:p>
    <w:p w14:paraId="3A594EE9" w14:textId="77777777" w:rsidR="004D26AB" w:rsidRDefault="004D26AB" w:rsidP="008043A9">
      <w:pPr>
        <w:pStyle w:val="Textkrper"/>
        <w:tabs>
          <w:tab w:val="left" w:pos="5954"/>
          <w:tab w:val="left" w:pos="7371"/>
        </w:tabs>
        <w:ind w:right="3571"/>
        <w:jc w:val="both"/>
      </w:pPr>
      <w:r>
        <w:t xml:space="preserve">Abholung, Sammlung, </w:t>
      </w:r>
      <w:r w:rsidR="00AC0485" w:rsidRPr="005226B8">
        <w:t xml:space="preserve">Kennzeichnung, </w:t>
      </w:r>
      <w:r w:rsidRPr="005226B8">
        <w:t>Beförderung, gewichtsmäßige Erfassung, Lagerung, Behandlung, Verarbeitung</w:t>
      </w:r>
      <w:r w:rsidR="00AC0485" w:rsidRPr="005226B8">
        <w:t>, Verwendung</w:t>
      </w:r>
      <w:r w:rsidRPr="005226B8">
        <w:t xml:space="preserve"> und</w:t>
      </w:r>
      <w:r>
        <w:t xml:space="preserve"> Beseitigung von tierischen Nebenprodukten der Kategorie 1 im Sinne des </w:t>
      </w:r>
      <w:r w:rsidRPr="00415FA4">
        <w:t xml:space="preserve">Artikels </w:t>
      </w:r>
      <w:r w:rsidR="00C64348" w:rsidRPr="00415FA4">
        <w:t xml:space="preserve">8 </w:t>
      </w:r>
      <w:r w:rsidRPr="00415FA4">
        <w:t xml:space="preserve">und der Kategorie 2 im Sinne des Artikels </w:t>
      </w:r>
      <w:proofErr w:type="gramStart"/>
      <w:r w:rsidR="00C64348" w:rsidRPr="00415FA4">
        <w:t xml:space="preserve">9 </w:t>
      </w:r>
      <w:r w:rsidRPr="00415FA4">
        <w:t xml:space="preserve"> der</w:t>
      </w:r>
      <w:proofErr w:type="gramEnd"/>
      <w:r w:rsidRPr="00415FA4">
        <w:t xml:space="preserve"> Verordnung (EG) Nr. </w:t>
      </w:r>
      <w:r w:rsidR="00C64348" w:rsidRPr="00415FA4">
        <w:t>1069/2009</w:t>
      </w:r>
      <w:r w:rsidRPr="00415FA4">
        <w:t xml:space="preserve">, dem </w:t>
      </w:r>
      <w:proofErr w:type="spellStart"/>
      <w:r w:rsidRPr="00415FA4">
        <w:t>TierNebG</w:t>
      </w:r>
      <w:proofErr w:type="spellEnd"/>
      <w:r w:rsidRPr="00415FA4">
        <w:t xml:space="preserve"> und dem AG </w:t>
      </w:r>
      <w:proofErr w:type="spellStart"/>
      <w:r w:rsidRPr="00415FA4">
        <w:t>Tier</w:t>
      </w:r>
      <w:r w:rsidR="00AC0485">
        <w:t>Ges</w:t>
      </w:r>
      <w:r w:rsidRPr="00415FA4">
        <w:t>G</w:t>
      </w:r>
      <w:proofErr w:type="spellEnd"/>
      <w:r w:rsidRPr="00415FA4">
        <w:t xml:space="preserve"> </w:t>
      </w:r>
      <w:proofErr w:type="spellStart"/>
      <w:r w:rsidRPr="00AC0485">
        <w:t>Tie</w:t>
      </w:r>
      <w:r w:rsidR="00AC0485" w:rsidRPr="00AC0485">
        <w:t>r</w:t>
      </w:r>
      <w:r w:rsidRPr="00AC0485">
        <w:t>NebG</w:t>
      </w:r>
      <w:proofErr w:type="spellEnd"/>
      <w:r w:rsidRPr="00415FA4">
        <w:t xml:space="preserve"> NRW</w:t>
      </w:r>
      <w:r w:rsidR="00AC0485">
        <w:rPr>
          <w:rStyle w:val="Funotenzeichen"/>
        </w:rPr>
        <w:footnoteReference w:id="1"/>
      </w:r>
      <w:r w:rsidRPr="00415FA4">
        <w:t xml:space="preserve"> von Tierkörpern von im Betrieb verendetem oder tot</w:t>
      </w:r>
      <w:r w:rsidR="00F061C1" w:rsidRPr="00415FA4">
        <w:t xml:space="preserve"> </w:t>
      </w:r>
      <w:r w:rsidRPr="00415FA4">
        <w:t xml:space="preserve">geborenem Vieh. Die tierischen Nebenprodukte werden </w:t>
      </w:r>
      <w:r>
        <w:t xml:space="preserve">als Einzelkörper oder in Sammelgefäßen an den im Kreisgebiet vorhandenen </w:t>
      </w:r>
      <w:proofErr w:type="spellStart"/>
      <w:r>
        <w:t>Anfallstellen</w:t>
      </w:r>
      <w:proofErr w:type="spellEnd"/>
      <w:r>
        <w:t xml:space="preserve">, hier im Schwerpunkt </w:t>
      </w:r>
      <w:r w:rsidRPr="003C6D1F">
        <w:rPr>
          <w:b/>
        </w:rPr>
        <w:t>landwirtschaftliche Betriebe</w:t>
      </w:r>
      <w:r>
        <w:t xml:space="preserve">, bereitgestellt. </w:t>
      </w:r>
    </w:p>
    <w:p w14:paraId="0F3516F7" w14:textId="77777777" w:rsidR="00F061C1" w:rsidRPr="00655E2F" w:rsidRDefault="00F061C1" w:rsidP="008043A9">
      <w:pPr>
        <w:pStyle w:val="Textkrper"/>
        <w:tabs>
          <w:tab w:val="left" w:pos="5954"/>
          <w:tab w:val="left" w:pos="7371"/>
        </w:tabs>
        <w:ind w:right="3571"/>
        <w:jc w:val="both"/>
        <w:rPr>
          <w:sz w:val="12"/>
          <w:szCs w:val="12"/>
        </w:rPr>
      </w:pPr>
    </w:p>
    <w:p w14:paraId="0F0D2F9E" w14:textId="77777777" w:rsidR="00C10460" w:rsidRDefault="001911BE" w:rsidP="008043A9">
      <w:pPr>
        <w:pStyle w:val="Textkrper"/>
        <w:tabs>
          <w:tab w:val="left" w:pos="5954"/>
          <w:tab w:val="left" w:pos="7371"/>
        </w:tabs>
        <w:spacing w:before="0"/>
        <w:ind w:right="27"/>
      </w:pPr>
      <w:r>
        <w:t>1.</w:t>
      </w:r>
      <w:r w:rsidR="006E0CAF">
        <w:t>5</w:t>
      </w:r>
      <w:r w:rsidR="00C10460">
        <w:t>50</w:t>
      </w:r>
      <w:r w:rsidR="003C6D1F" w:rsidRPr="00F20833">
        <w:t xml:space="preserve"> t pro Jahr</w:t>
      </w:r>
      <w:r w:rsidR="00C559E6">
        <w:t xml:space="preserve"> </w:t>
      </w:r>
    </w:p>
    <w:p w14:paraId="4785DE59" w14:textId="77777777" w:rsidR="00C10460" w:rsidRDefault="00C10460" w:rsidP="008043A9">
      <w:pPr>
        <w:pStyle w:val="Textkrper"/>
        <w:tabs>
          <w:tab w:val="left" w:pos="5954"/>
          <w:tab w:val="left" w:pos="7371"/>
        </w:tabs>
        <w:spacing w:before="0"/>
        <w:ind w:right="27"/>
      </w:pPr>
      <w:r>
        <w:t>Enthalten sind 100 t, die für die Entsorgung verendeter</w:t>
      </w:r>
    </w:p>
    <w:p w14:paraId="02BEBECD" w14:textId="22DBEDA4" w:rsidR="004D26AB" w:rsidRDefault="00C10460" w:rsidP="008043A9">
      <w:pPr>
        <w:pStyle w:val="Textkrper"/>
        <w:tabs>
          <w:tab w:val="left" w:pos="5954"/>
          <w:tab w:val="left" w:pos="7371"/>
        </w:tabs>
        <w:spacing w:before="0"/>
        <w:ind w:right="27"/>
      </w:pPr>
      <w:r>
        <w:t>Pferde angefallen sind.</w:t>
      </w:r>
      <w:r w:rsidR="00664DE8">
        <w:tab/>
        <w:t xml:space="preserve"> </w:t>
      </w:r>
      <w:r w:rsidR="00664DE8" w:rsidRPr="00664DE8">
        <w:rPr>
          <w:highlight w:val="lightGray"/>
        </w:rPr>
        <w:fldChar w:fldCharType="begin">
          <w:ffData>
            <w:name w:val="Text1"/>
            <w:enabled/>
            <w:calcOnExit w:val="0"/>
            <w:textInput/>
          </w:ffData>
        </w:fldChar>
      </w:r>
      <w:bookmarkStart w:id="0" w:name="Text1"/>
      <w:r w:rsidR="00664DE8" w:rsidRPr="00664DE8">
        <w:rPr>
          <w:highlight w:val="lightGray"/>
        </w:rPr>
        <w:instrText xml:space="preserve"> FORMTEXT </w:instrText>
      </w:r>
      <w:r w:rsidR="00664DE8" w:rsidRPr="00664DE8">
        <w:rPr>
          <w:highlight w:val="lightGray"/>
        </w:rPr>
      </w:r>
      <w:r w:rsidR="00664DE8" w:rsidRPr="00664DE8">
        <w:rPr>
          <w:highlight w:val="lightGray"/>
        </w:rPr>
        <w:fldChar w:fldCharType="separate"/>
      </w:r>
      <w:r w:rsidR="00664DE8" w:rsidRPr="00664DE8">
        <w:rPr>
          <w:noProof/>
          <w:highlight w:val="lightGray"/>
        </w:rPr>
        <w:t> </w:t>
      </w:r>
      <w:r w:rsidR="00664DE8" w:rsidRPr="00664DE8">
        <w:rPr>
          <w:noProof/>
          <w:highlight w:val="lightGray"/>
        </w:rPr>
        <w:t> </w:t>
      </w:r>
      <w:r w:rsidR="00664DE8" w:rsidRPr="00664DE8">
        <w:rPr>
          <w:noProof/>
          <w:highlight w:val="lightGray"/>
        </w:rPr>
        <w:t> </w:t>
      </w:r>
      <w:r w:rsidR="00664DE8" w:rsidRPr="00664DE8">
        <w:rPr>
          <w:noProof/>
          <w:highlight w:val="lightGray"/>
        </w:rPr>
        <w:t> </w:t>
      </w:r>
      <w:r w:rsidR="00664DE8" w:rsidRPr="00664DE8">
        <w:rPr>
          <w:noProof/>
          <w:highlight w:val="lightGray"/>
        </w:rPr>
        <w:t> </w:t>
      </w:r>
      <w:r w:rsidR="00664DE8" w:rsidRPr="00664DE8">
        <w:rPr>
          <w:highlight w:val="lightGray"/>
        </w:rPr>
        <w:fldChar w:fldCharType="end"/>
      </w:r>
      <w:bookmarkEnd w:id="0"/>
      <w:r w:rsidR="00664DE8">
        <w:tab/>
      </w:r>
      <w:r w:rsidR="00664DE8">
        <w:tab/>
      </w:r>
      <w:r w:rsidR="00664DE8">
        <w:rPr>
          <w:highlight w:val="lightGray"/>
        </w:rPr>
        <w:fldChar w:fldCharType="begin">
          <w:ffData>
            <w:name w:val="Text2"/>
            <w:enabled/>
            <w:calcOnExit w:val="0"/>
            <w:textInput/>
          </w:ffData>
        </w:fldChar>
      </w:r>
      <w:bookmarkStart w:id="1" w:name="Text2"/>
      <w:r w:rsidR="00664DE8">
        <w:rPr>
          <w:highlight w:val="lightGray"/>
        </w:rPr>
        <w:instrText xml:space="preserve"> FORMTEXT </w:instrText>
      </w:r>
      <w:r w:rsidR="00664DE8">
        <w:rPr>
          <w:highlight w:val="lightGray"/>
        </w:rPr>
      </w:r>
      <w:r w:rsidR="00664DE8">
        <w:rPr>
          <w:highlight w:val="lightGray"/>
        </w:rPr>
        <w:fldChar w:fldCharType="separate"/>
      </w:r>
      <w:r w:rsidR="00664DE8">
        <w:rPr>
          <w:noProof/>
          <w:highlight w:val="lightGray"/>
        </w:rPr>
        <w:t> </w:t>
      </w:r>
      <w:r w:rsidR="00664DE8">
        <w:rPr>
          <w:noProof/>
          <w:highlight w:val="lightGray"/>
        </w:rPr>
        <w:t> </w:t>
      </w:r>
      <w:r w:rsidR="00664DE8">
        <w:rPr>
          <w:noProof/>
          <w:highlight w:val="lightGray"/>
        </w:rPr>
        <w:t> </w:t>
      </w:r>
      <w:r w:rsidR="00664DE8">
        <w:rPr>
          <w:noProof/>
          <w:highlight w:val="lightGray"/>
        </w:rPr>
        <w:t> </w:t>
      </w:r>
      <w:r w:rsidR="00664DE8">
        <w:rPr>
          <w:noProof/>
          <w:highlight w:val="lightGray"/>
        </w:rPr>
        <w:t> </w:t>
      </w:r>
      <w:r w:rsidR="00664DE8">
        <w:rPr>
          <w:highlight w:val="lightGray"/>
        </w:rPr>
        <w:fldChar w:fldCharType="end"/>
      </w:r>
      <w:bookmarkEnd w:id="1"/>
    </w:p>
    <w:p w14:paraId="6AAA735F" w14:textId="54D7A514" w:rsidR="004D26AB" w:rsidRDefault="005C2782" w:rsidP="008043A9">
      <w:pPr>
        <w:tabs>
          <w:tab w:val="left" w:pos="5954"/>
          <w:tab w:val="left" w:pos="7371"/>
        </w:tabs>
        <w:spacing w:before="0"/>
      </w:pPr>
      <w:r>
        <w:tab/>
      </w:r>
      <w:r w:rsidR="00C64348">
        <w:t xml:space="preserve"> </w:t>
      </w:r>
      <w:r>
        <w:t>pro t.</w:t>
      </w:r>
      <w:r>
        <w:tab/>
      </w:r>
      <w:r>
        <w:tab/>
        <w:t>gesamt</w:t>
      </w:r>
    </w:p>
    <w:p w14:paraId="2818E67F" w14:textId="77777777" w:rsidR="002B3A28" w:rsidRPr="002B3A28" w:rsidRDefault="002B3A28" w:rsidP="008043A9">
      <w:pPr>
        <w:tabs>
          <w:tab w:val="left" w:pos="5954"/>
          <w:tab w:val="left" w:pos="7371"/>
        </w:tabs>
        <w:spacing w:before="0"/>
        <w:rPr>
          <w:sz w:val="12"/>
          <w:szCs w:val="12"/>
          <w:u w:val="single"/>
        </w:rPr>
      </w:pPr>
    </w:p>
    <w:p w14:paraId="5E4F5E97" w14:textId="77777777" w:rsidR="004D26AB" w:rsidRPr="00F061C1" w:rsidRDefault="004D26AB" w:rsidP="008043A9">
      <w:pPr>
        <w:tabs>
          <w:tab w:val="left" w:pos="5954"/>
          <w:tab w:val="left" w:pos="7371"/>
        </w:tabs>
        <w:spacing w:before="0"/>
        <w:rPr>
          <w:u w:val="single"/>
        </w:rPr>
      </w:pPr>
      <w:r w:rsidRPr="00F061C1">
        <w:rPr>
          <w:u w:val="single"/>
        </w:rPr>
        <w:t>nachrichtlich zur Information:</w:t>
      </w:r>
    </w:p>
    <w:p w14:paraId="25ECB97F" w14:textId="77777777" w:rsidR="00F061C1" w:rsidRPr="00F061C1" w:rsidRDefault="00F061C1" w:rsidP="008043A9">
      <w:pPr>
        <w:tabs>
          <w:tab w:val="left" w:pos="5954"/>
          <w:tab w:val="left" w:pos="7371"/>
        </w:tabs>
        <w:spacing w:before="0"/>
        <w:rPr>
          <w:sz w:val="12"/>
          <w:szCs w:val="12"/>
        </w:rPr>
      </w:pPr>
    </w:p>
    <w:p w14:paraId="05951388" w14:textId="77777777" w:rsidR="00C64348" w:rsidRDefault="00C64348" w:rsidP="008043A9">
      <w:pPr>
        <w:tabs>
          <w:tab w:val="left" w:pos="5954"/>
          <w:tab w:val="left" w:pos="7371"/>
        </w:tabs>
        <w:spacing w:before="0"/>
        <w:ind w:right="3487"/>
        <w:jc w:val="both"/>
      </w:pPr>
      <w:r>
        <w:t xml:space="preserve">Nach § 32 Abs. 4 des AG </w:t>
      </w:r>
      <w:proofErr w:type="spellStart"/>
      <w:r>
        <w:t>Tier</w:t>
      </w:r>
      <w:r w:rsidR="00AC0485">
        <w:t>Ges</w:t>
      </w:r>
      <w:r>
        <w:t>G</w:t>
      </w:r>
      <w:proofErr w:type="spellEnd"/>
      <w:r>
        <w:t xml:space="preserve"> </w:t>
      </w:r>
      <w:proofErr w:type="spellStart"/>
      <w:r>
        <w:t>TierNebG</w:t>
      </w:r>
      <w:proofErr w:type="spellEnd"/>
      <w:r>
        <w:t xml:space="preserve"> NRW werden für die Abholung, Sammlung,</w:t>
      </w:r>
      <w:r w:rsidR="00AC0485">
        <w:t xml:space="preserve"> </w:t>
      </w:r>
      <w:r>
        <w:t>B</w:t>
      </w:r>
      <w:r w:rsidR="00F061C1">
        <w:t>e</w:t>
      </w:r>
      <w:r>
        <w:t>f</w:t>
      </w:r>
      <w:r w:rsidR="00F061C1">
        <w:t>ö</w:t>
      </w:r>
      <w:r>
        <w:t>rderung, Lagerung, Behandlung, Verarbeitung</w:t>
      </w:r>
      <w:r w:rsidR="00AC0485">
        <w:t xml:space="preserve"> </w:t>
      </w:r>
      <w:r>
        <w:t>und Beseitigung von Tierkörpern</w:t>
      </w:r>
      <w:r w:rsidR="00F061C1">
        <w:t xml:space="preserve"> </w:t>
      </w:r>
      <w:r>
        <w:t xml:space="preserve">von im </w:t>
      </w:r>
      <w:r w:rsidRPr="00F061C1">
        <w:rPr>
          <w:b/>
        </w:rPr>
        <w:t>landwirtschaftlichen Betrieb verendeten und von tot g</w:t>
      </w:r>
      <w:r w:rsidR="00F061C1" w:rsidRPr="00F061C1">
        <w:rPr>
          <w:b/>
        </w:rPr>
        <w:t>eborenem Vieh</w:t>
      </w:r>
      <w:r w:rsidR="00F061C1">
        <w:t xml:space="preserve"> im Sinne des Artikel 2 Nr. 14 der Verordnung (EG) Nr. 1857/2006 der Kommission vom 15.12.2006 über die Anwendung der Artikel 87 und 88 EG-Vertrag auf staatliche Beihilfen an kleine und mittlere in der Erzeugung von landwirtschaftlichen Erzeugnissen tätigen Unternehmen und zur Änderung der Verordnung (EG) Nr. 70/2001 (</w:t>
      </w:r>
      <w:proofErr w:type="spellStart"/>
      <w:r w:rsidR="00F061C1">
        <w:t>ABl.</w:t>
      </w:r>
      <w:proofErr w:type="spellEnd"/>
      <w:r w:rsidR="00F061C1">
        <w:t xml:space="preserve"> L 358 vom 16.12.2006, S. 3, </w:t>
      </w:r>
      <w:proofErr w:type="spellStart"/>
      <w:r w:rsidR="00F061C1">
        <w:t>ABl.</w:t>
      </w:r>
      <w:proofErr w:type="spellEnd"/>
      <w:r w:rsidR="00F061C1">
        <w:t xml:space="preserve"> L 348M vom 24.12.2008, S. 925) (Falltiere) von den Tierbesitzern Gebühren oder Entgelte in Höhe von 25 Prozent der dabei entstehenden Kosten erhoben. Die verbleibenden Kosten tragen die Kreise und kreisfreien Städte, soweit nicht ein anderer Kostenträger eintritt. Die Sätze 1 und 2 gelten nur bis zu einem Betrag von 640 Euro der jährlichen einzelbetrieblichen Gesamtkosten für die Beseitigung von Falltieren (Obergrenze). Darüber hinaus hat der Tierbesitzer die K</w:t>
      </w:r>
      <w:r w:rsidR="00345029">
        <w:t>os</w:t>
      </w:r>
      <w:r w:rsidR="00F061C1">
        <w:t xml:space="preserve">ten für die Beseitigung von Falltieren vollständig selbst zu tragen. Sofern ein Inkassoverfahren gemäß § 6 Abs. 3 Satz 2 durchgeführt wird, werden die Beträge nach Satz 1 durch die Tierseuchenkasse zur Erstattung an die Unternehmen nach § 3 Abs. 1 und Absatz 2 des Tierische Nebenprodukte-Beseitigungsgesetzes eingezogen. </w:t>
      </w:r>
    </w:p>
    <w:p w14:paraId="431B0C71" w14:textId="77777777" w:rsidR="004D26AB" w:rsidRDefault="004D26AB" w:rsidP="008043A9">
      <w:pPr>
        <w:tabs>
          <w:tab w:val="left" w:pos="5954"/>
          <w:tab w:val="left" w:pos="7371"/>
        </w:tabs>
        <w:ind w:right="3571"/>
        <w:rPr>
          <w:strike/>
        </w:rPr>
      </w:pPr>
    </w:p>
    <w:p w14:paraId="7C619527" w14:textId="77777777" w:rsidR="007E0C8A" w:rsidRDefault="005126D9" w:rsidP="008043A9">
      <w:pPr>
        <w:tabs>
          <w:tab w:val="left" w:pos="5954"/>
          <w:tab w:val="left" w:pos="7371"/>
        </w:tabs>
        <w:ind w:left="708" w:hanging="708"/>
      </w:pPr>
      <w:r>
        <w:lastRenderedPageBreak/>
        <w:tab/>
      </w:r>
      <w:r>
        <w:tab/>
      </w:r>
      <w:r w:rsidRPr="00C64348">
        <w:rPr>
          <w:b/>
        </w:rPr>
        <w:t xml:space="preserve">  </w:t>
      </w:r>
      <w:r>
        <w:rPr>
          <w:b/>
        </w:rPr>
        <w:t xml:space="preserve"> </w:t>
      </w:r>
      <w:r w:rsidRPr="00C64348">
        <w:rPr>
          <w:b/>
        </w:rPr>
        <w:t xml:space="preserve"> EP</w:t>
      </w:r>
      <w:r w:rsidRPr="00C64348">
        <w:rPr>
          <w:b/>
        </w:rPr>
        <w:tab/>
      </w:r>
      <w:r>
        <w:rPr>
          <w:b/>
        </w:rPr>
        <w:t xml:space="preserve"> </w:t>
      </w:r>
      <w:r w:rsidRPr="00C64348">
        <w:rPr>
          <w:b/>
        </w:rPr>
        <w:t xml:space="preserve">   GP</w:t>
      </w:r>
    </w:p>
    <w:p w14:paraId="46A3F3FA" w14:textId="77777777" w:rsidR="00F061C1" w:rsidRDefault="00713E02" w:rsidP="008043A9">
      <w:pPr>
        <w:tabs>
          <w:tab w:val="left" w:pos="5954"/>
          <w:tab w:val="left" w:pos="7371"/>
        </w:tabs>
        <w:spacing w:before="0"/>
        <w:rPr>
          <w:b/>
        </w:rPr>
      </w:pPr>
      <w:r w:rsidRPr="00031339">
        <w:rPr>
          <w:b/>
        </w:rPr>
        <w:t>Pos 2</w:t>
      </w:r>
      <w:r w:rsidR="00F061C1">
        <w:tab/>
      </w:r>
      <w:r w:rsidR="00F061C1" w:rsidRPr="00C64348">
        <w:rPr>
          <w:b/>
        </w:rPr>
        <w:t>€ (netto)</w:t>
      </w:r>
      <w:r w:rsidR="00F061C1" w:rsidRPr="00C64348">
        <w:rPr>
          <w:b/>
        </w:rPr>
        <w:tab/>
        <w:t>€ (netto)</w:t>
      </w:r>
    </w:p>
    <w:p w14:paraId="1AD38C93" w14:textId="77777777" w:rsidR="00AB2BA4" w:rsidRPr="00AB2BA4" w:rsidRDefault="00AB2BA4" w:rsidP="008043A9">
      <w:pPr>
        <w:tabs>
          <w:tab w:val="left" w:pos="5954"/>
          <w:tab w:val="left" w:pos="7371"/>
        </w:tabs>
        <w:spacing w:before="0"/>
        <w:rPr>
          <w:b/>
          <w:sz w:val="16"/>
          <w:szCs w:val="16"/>
        </w:rPr>
      </w:pPr>
    </w:p>
    <w:p w14:paraId="40C49335" w14:textId="77777777" w:rsidR="008043A9" w:rsidRPr="005226B8" w:rsidRDefault="00713E02" w:rsidP="008043A9">
      <w:pPr>
        <w:pStyle w:val="Textkrper"/>
        <w:tabs>
          <w:tab w:val="left" w:pos="5954"/>
          <w:tab w:val="left" w:pos="7371"/>
        </w:tabs>
        <w:spacing w:before="0"/>
        <w:ind w:right="3572"/>
        <w:jc w:val="both"/>
      </w:pPr>
      <w:r>
        <w:t>Abholung, Sammlung</w:t>
      </w:r>
      <w:r w:rsidRPr="005226B8">
        <w:t>,</w:t>
      </w:r>
      <w:r w:rsidR="00AC0485" w:rsidRPr="005226B8">
        <w:t xml:space="preserve"> Kennzeichnung, </w:t>
      </w:r>
      <w:r w:rsidRPr="005226B8">
        <w:t>Beförderung, gewichtsmäßige Erfassung, Lagerung, Behandlung, Verarbeitung</w:t>
      </w:r>
      <w:r w:rsidR="00AC0485" w:rsidRPr="005226B8">
        <w:t>, Verwendung</w:t>
      </w:r>
      <w:r w:rsidRPr="005226B8">
        <w:t xml:space="preserve"> und Beseitigung von tierischen Nebenprodukten der Kategorie 1 im Sinne des Artikels </w:t>
      </w:r>
      <w:r w:rsidR="00655E2F" w:rsidRPr="005226B8">
        <w:t xml:space="preserve">8 </w:t>
      </w:r>
      <w:r w:rsidRPr="005226B8">
        <w:t xml:space="preserve">und der Kategorie 2 im Sinne des Artikels </w:t>
      </w:r>
      <w:r w:rsidR="00655E2F" w:rsidRPr="005226B8">
        <w:t xml:space="preserve">9 </w:t>
      </w:r>
      <w:r w:rsidRPr="005226B8">
        <w:t xml:space="preserve">der Verordnung (EG) Nr. </w:t>
      </w:r>
      <w:r w:rsidR="00655E2F" w:rsidRPr="005226B8">
        <w:t>1069/2009</w:t>
      </w:r>
      <w:r w:rsidRPr="005226B8">
        <w:t xml:space="preserve">, dem </w:t>
      </w:r>
      <w:proofErr w:type="spellStart"/>
      <w:r w:rsidRPr="005226B8">
        <w:t>TierNebG</w:t>
      </w:r>
      <w:proofErr w:type="spellEnd"/>
      <w:r w:rsidRPr="005226B8">
        <w:t xml:space="preserve"> und dem AG Tier</w:t>
      </w:r>
      <w:r w:rsidR="00AC0485" w:rsidRPr="005226B8">
        <w:br/>
      </w:r>
      <w:proofErr w:type="spellStart"/>
      <w:r w:rsidR="00AC0485" w:rsidRPr="005226B8">
        <w:t>Ges</w:t>
      </w:r>
      <w:r w:rsidRPr="005226B8">
        <w:t>G</w:t>
      </w:r>
      <w:proofErr w:type="spellEnd"/>
      <w:r w:rsidRPr="005226B8">
        <w:t xml:space="preserve"> </w:t>
      </w:r>
      <w:proofErr w:type="spellStart"/>
      <w:r w:rsidRPr="005226B8">
        <w:t>TierNebG</w:t>
      </w:r>
      <w:proofErr w:type="spellEnd"/>
      <w:r w:rsidRPr="005226B8">
        <w:t xml:space="preserve"> NRW. </w:t>
      </w:r>
    </w:p>
    <w:p w14:paraId="50502DBF" w14:textId="77777777" w:rsidR="00713E02" w:rsidRDefault="00713E02" w:rsidP="008043A9">
      <w:pPr>
        <w:pStyle w:val="Textkrper"/>
        <w:tabs>
          <w:tab w:val="left" w:pos="5954"/>
          <w:tab w:val="left" w:pos="7371"/>
        </w:tabs>
        <w:spacing w:before="0"/>
        <w:ind w:right="3572"/>
        <w:jc w:val="both"/>
      </w:pPr>
      <w:r w:rsidRPr="005226B8">
        <w:t xml:space="preserve">Die tierischen Nebenprodukte werden als Einzelkörper oder in Sammelgefäßen an den im Kreisgebiet vorhandenen </w:t>
      </w:r>
      <w:proofErr w:type="spellStart"/>
      <w:r w:rsidRPr="005226B8">
        <w:t>Anfallstellen</w:t>
      </w:r>
      <w:proofErr w:type="spellEnd"/>
      <w:r w:rsidRPr="005226B8">
        <w:t xml:space="preserve">, hier im Schwerpunkt </w:t>
      </w:r>
      <w:r w:rsidRPr="005226B8">
        <w:rPr>
          <w:b/>
        </w:rPr>
        <w:t>Schlachtbetriebe</w:t>
      </w:r>
      <w:r w:rsidRPr="005226B8">
        <w:t xml:space="preserve"> und Betriebe, in denen Hausschlachtungen durchgeführt werden, bereitgestellt.</w:t>
      </w:r>
      <w:r>
        <w:t xml:space="preserve"> </w:t>
      </w:r>
    </w:p>
    <w:p w14:paraId="2EF7DBE5" w14:textId="77777777" w:rsidR="00655E2F" w:rsidRPr="00415FA4" w:rsidRDefault="00655E2F" w:rsidP="008043A9">
      <w:pPr>
        <w:pStyle w:val="Textkrper"/>
        <w:tabs>
          <w:tab w:val="left" w:pos="5954"/>
          <w:tab w:val="left" w:pos="7371"/>
        </w:tabs>
        <w:spacing w:before="0"/>
        <w:ind w:right="28"/>
      </w:pPr>
    </w:p>
    <w:p w14:paraId="3450E9B3" w14:textId="77777777" w:rsidR="00664DE8" w:rsidRDefault="009312E5" w:rsidP="008043A9">
      <w:pPr>
        <w:pStyle w:val="Textkrper"/>
        <w:tabs>
          <w:tab w:val="left" w:pos="5954"/>
          <w:tab w:val="left" w:pos="7371"/>
        </w:tabs>
        <w:spacing w:before="0"/>
        <w:ind w:right="28"/>
      </w:pPr>
      <w:r w:rsidRPr="00F20833">
        <w:t>3</w:t>
      </w:r>
      <w:r w:rsidR="00D14A4E">
        <w:t>5</w:t>
      </w:r>
      <w:r w:rsidRPr="00F20833">
        <w:t xml:space="preserve">0 </w:t>
      </w:r>
      <w:r w:rsidR="00713E02" w:rsidRPr="00F20833">
        <w:t>t pro</w:t>
      </w:r>
      <w:r w:rsidR="00713E02" w:rsidRPr="00415FA4">
        <w:t xml:space="preserve"> Jahr</w:t>
      </w:r>
      <w:r w:rsidR="00713E02">
        <w:tab/>
      </w:r>
      <w:r w:rsidR="00664DE8" w:rsidRPr="00664DE8">
        <w:rPr>
          <w:highlight w:val="lightGray"/>
        </w:rPr>
        <w:fldChar w:fldCharType="begin">
          <w:ffData>
            <w:name w:val="Text1"/>
            <w:enabled/>
            <w:calcOnExit w:val="0"/>
            <w:textInput/>
          </w:ffData>
        </w:fldChar>
      </w:r>
      <w:r w:rsidR="00664DE8" w:rsidRPr="00664DE8">
        <w:rPr>
          <w:highlight w:val="lightGray"/>
        </w:rPr>
        <w:instrText xml:space="preserve"> FORMTEXT </w:instrText>
      </w:r>
      <w:r w:rsidR="00664DE8" w:rsidRPr="00664DE8">
        <w:rPr>
          <w:highlight w:val="lightGray"/>
        </w:rPr>
      </w:r>
      <w:r w:rsidR="00664DE8" w:rsidRPr="00664DE8">
        <w:rPr>
          <w:highlight w:val="lightGray"/>
        </w:rPr>
        <w:fldChar w:fldCharType="separate"/>
      </w:r>
      <w:r w:rsidR="00664DE8" w:rsidRPr="00664DE8">
        <w:rPr>
          <w:noProof/>
          <w:highlight w:val="lightGray"/>
        </w:rPr>
        <w:t> </w:t>
      </w:r>
      <w:r w:rsidR="00664DE8" w:rsidRPr="00664DE8">
        <w:rPr>
          <w:noProof/>
          <w:highlight w:val="lightGray"/>
        </w:rPr>
        <w:t> </w:t>
      </w:r>
      <w:r w:rsidR="00664DE8" w:rsidRPr="00664DE8">
        <w:rPr>
          <w:noProof/>
          <w:highlight w:val="lightGray"/>
        </w:rPr>
        <w:t> </w:t>
      </w:r>
      <w:r w:rsidR="00664DE8" w:rsidRPr="00664DE8">
        <w:rPr>
          <w:noProof/>
          <w:highlight w:val="lightGray"/>
        </w:rPr>
        <w:t> </w:t>
      </w:r>
      <w:r w:rsidR="00664DE8" w:rsidRPr="00664DE8">
        <w:rPr>
          <w:noProof/>
          <w:highlight w:val="lightGray"/>
        </w:rPr>
        <w:t> </w:t>
      </w:r>
      <w:r w:rsidR="00664DE8" w:rsidRPr="00664DE8">
        <w:rPr>
          <w:highlight w:val="lightGray"/>
        </w:rPr>
        <w:fldChar w:fldCharType="end"/>
      </w:r>
      <w:r w:rsidR="00664DE8">
        <w:tab/>
      </w:r>
      <w:r w:rsidR="00664DE8">
        <w:tab/>
      </w:r>
      <w:r w:rsidR="00664DE8">
        <w:rPr>
          <w:highlight w:val="lightGray"/>
        </w:rPr>
        <w:fldChar w:fldCharType="begin">
          <w:ffData>
            <w:name w:val="Text2"/>
            <w:enabled/>
            <w:calcOnExit w:val="0"/>
            <w:textInput/>
          </w:ffData>
        </w:fldChar>
      </w:r>
      <w:r w:rsidR="00664DE8">
        <w:rPr>
          <w:highlight w:val="lightGray"/>
        </w:rPr>
        <w:instrText xml:space="preserve"> FORMTEXT </w:instrText>
      </w:r>
      <w:r w:rsidR="00664DE8">
        <w:rPr>
          <w:highlight w:val="lightGray"/>
        </w:rPr>
      </w:r>
      <w:r w:rsidR="00664DE8">
        <w:rPr>
          <w:highlight w:val="lightGray"/>
        </w:rPr>
        <w:fldChar w:fldCharType="separate"/>
      </w:r>
      <w:r w:rsidR="00664DE8">
        <w:rPr>
          <w:noProof/>
          <w:highlight w:val="lightGray"/>
        </w:rPr>
        <w:t> </w:t>
      </w:r>
      <w:r w:rsidR="00664DE8">
        <w:rPr>
          <w:noProof/>
          <w:highlight w:val="lightGray"/>
        </w:rPr>
        <w:t> </w:t>
      </w:r>
      <w:r w:rsidR="00664DE8">
        <w:rPr>
          <w:noProof/>
          <w:highlight w:val="lightGray"/>
        </w:rPr>
        <w:t> </w:t>
      </w:r>
      <w:r w:rsidR="00664DE8">
        <w:rPr>
          <w:noProof/>
          <w:highlight w:val="lightGray"/>
        </w:rPr>
        <w:t> </w:t>
      </w:r>
      <w:r w:rsidR="00664DE8">
        <w:rPr>
          <w:noProof/>
          <w:highlight w:val="lightGray"/>
        </w:rPr>
        <w:t> </w:t>
      </w:r>
      <w:r w:rsidR="00664DE8">
        <w:rPr>
          <w:highlight w:val="lightGray"/>
        </w:rPr>
        <w:fldChar w:fldCharType="end"/>
      </w:r>
    </w:p>
    <w:p w14:paraId="395ECA4F" w14:textId="60BCC9CD" w:rsidR="00713E02" w:rsidRDefault="00713E02" w:rsidP="008043A9">
      <w:pPr>
        <w:pStyle w:val="Textkrper"/>
        <w:tabs>
          <w:tab w:val="left" w:pos="5954"/>
          <w:tab w:val="left" w:pos="7371"/>
        </w:tabs>
        <w:spacing w:before="0"/>
        <w:ind w:right="28"/>
      </w:pPr>
      <w:r>
        <w:tab/>
        <w:t>pro t.</w:t>
      </w:r>
      <w:r>
        <w:tab/>
      </w:r>
      <w:r>
        <w:tab/>
        <w:t>gesamt</w:t>
      </w:r>
    </w:p>
    <w:p w14:paraId="0484110B" w14:textId="77777777" w:rsidR="00773CD1" w:rsidRDefault="00773CD1" w:rsidP="00AB2BA4">
      <w:pPr>
        <w:pStyle w:val="Textkrper"/>
        <w:tabs>
          <w:tab w:val="left" w:pos="5954"/>
          <w:tab w:val="left" w:pos="7371"/>
        </w:tabs>
        <w:spacing w:before="0"/>
        <w:ind w:right="28"/>
      </w:pPr>
    </w:p>
    <w:p w14:paraId="598E8C64" w14:textId="77777777" w:rsidR="00AB2BA4" w:rsidRDefault="00AB2BA4" w:rsidP="00AB2BA4">
      <w:pPr>
        <w:tabs>
          <w:tab w:val="left" w:pos="5954"/>
          <w:tab w:val="left" w:pos="7371"/>
        </w:tabs>
        <w:spacing w:before="0"/>
        <w:ind w:right="3571"/>
        <w:rPr>
          <w:b/>
        </w:rPr>
      </w:pPr>
    </w:p>
    <w:p w14:paraId="4CACB769" w14:textId="77777777" w:rsidR="00713E02" w:rsidRDefault="00713E02" w:rsidP="00AB2BA4">
      <w:pPr>
        <w:tabs>
          <w:tab w:val="left" w:pos="5954"/>
          <w:tab w:val="left" w:pos="7371"/>
        </w:tabs>
        <w:spacing w:before="0"/>
        <w:ind w:right="3571"/>
        <w:rPr>
          <w:b/>
        </w:rPr>
      </w:pPr>
      <w:r w:rsidRPr="00031339">
        <w:rPr>
          <w:b/>
        </w:rPr>
        <w:t>Pos 3</w:t>
      </w:r>
    </w:p>
    <w:p w14:paraId="1905243E" w14:textId="77777777" w:rsidR="008043A9" w:rsidRPr="005226B8" w:rsidRDefault="00713E02" w:rsidP="008043A9">
      <w:pPr>
        <w:pStyle w:val="Textkrper"/>
        <w:tabs>
          <w:tab w:val="left" w:pos="5954"/>
          <w:tab w:val="left" w:pos="7371"/>
        </w:tabs>
        <w:spacing w:before="0"/>
        <w:ind w:right="3572"/>
        <w:jc w:val="both"/>
      </w:pPr>
      <w:r>
        <w:t>Abholung, Sammlung</w:t>
      </w:r>
      <w:r w:rsidR="00AC0485" w:rsidRPr="005226B8">
        <w:t>, Kennzeichnung</w:t>
      </w:r>
      <w:r w:rsidRPr="005226B8">
        <w:t xml:space="preserve"> und Beförderung von tierischen Nebenprodukten der Kategorie 1 im Sinne des Artikels</w:t>
      </w:r>
      <w:r w:rsidR="00345029" w:rsidRPr="005226B8">
        <w:t xml:space="preserve"> 8</w:t>
      </w:r>
      <w:r w:rsidRPr="005226B8">
        <w:t xml:space="preserve"> und der Kategorie 2 im Sinne des Artikels </w:t>
      </w:r>
      <w:r w:rsidR="00345029" w:rsidRPr="005226B8">
        <w:t xml:space="preserve">9 </w:t>
      </w:r>
      <w:r w:rsidRPr="005226B8">
        <w:t xml:space="preserve">der Verordnung (EG) Nr. </w:t>
      </w:r>
      <w:r w:rsidR="00345029" w:rsidRPr="005226B8">
        <w:t>1069/2009</w:t>
      </w:r>
      <w:r w:rsidRPr="005226B8">
        <w:t xml:space="preserve">, dem </w:t>
      </w:r>
      <w:proofErr w:type="spellStart"/>
      <w:r w:rsidRPr="005226B8">
        <w:t>TierNebG</w:t>
      </w:r>
      <w:proofErr w:type="spellEnd"/>
      <w:r w:rsidRPr="005226B8">
        <w:t xml:space="preserve"> und </w:t>
      </w:r>
      <w:proofErr w:type="spellStart"/>
      <w:r w:rsidRPr="005226B8">
        <w:t>em</w:t>
      </w:r>
      <w:proofErr w:type="spellEnd"/>
      <w:r w:rsidRPr="005226B8">
        <w:t xml:space="preserve"> AG </w:t>
      </w:r>
      <w:proofErr w:type="spellStart"/>
      <w:r w:rsidRPr="005226B8">
        <w:t>Tier</w:t>
      </w:r>
      <w:r w:rsidR="00AC0485" w:rsidRPr="005226B8">
        <w:t>Ges</w:t>
      </w:r>
      <w:r w:rsidRPr="005226B8">
        <w:t>SG</w:t>
      </w:r>
      <w:proofErr w:type="spellEnd"/>
      <w:r w:rsidRPr="005226B8">
        <w:t xml:space="preserve"> </w:t>
      </w:r>
      <w:proofErr w:type="spellStart"/>
      <w:r w:rsidRPr="005226B8">
        <w:t>TierNebG</w:t>
      </w:r>
      <w:proofErr w:type="spellEnd"/>
      <w:r w:rsidRPr="005226B8">
        <w:t xml:space="preserve"> NRW.</w:t>
      </w:r>
      <w:r w:rsidR="008043A9" w:rsidRPr="005226B8">
        <w:t xml:space="preserve"> </w:t>
      </w:r>
    </w:p>
    <w:p w14:paraId="754C23FB" w14:textId="77777777" w:rsidR="00713E02" w:rsidRPr="00913195" w:rsidRDefault="00713E02" w:rsidP="008043A9">
      <w:pPr>
        <w:pStyle w:val="Textkrper"/>
        <w:tabs>
          <w:tab w:val="left" w:pos="5954"/>
          <w:tab w:val="left" w:pos="7371"/>
        </w:tabs>
        <w:spacing w:before="0"/>
        <w:ind w:right="3572"/>
        <w:jc w:val="both"/>
        <w:rPr>
          <w:strike/>
        </w:rPr>
      </w:pPr>
      <w:r w:rsidRPr="005226B8">
        <w:t>Die tierischen Nebenprodukte</w:t>
      </w:r>
      <w:r w:rsidRPr="00415FA4">
        <w:t xml:space="preserve">, hier im Schwerpunkt </w:t>
      </w:r>
      <w:r w:rsidRPr="00415FA4">
        <w:rPr>
          <w:b/>
        </w:rPr>
        <w:t>Heim-, Haus- und Labortiere sowie Wild-, Gatter-, Zoo- und Zirkustiere</w:t>
      </w:r>
      <w:r w:rsidRPr="00415FA4">
        <w:t xml:space="preserve"> werden als Einzelkörper oder in Sammelgefäßen an den im Kreisgebiet vorhandenen </w:t>
      </w:r>
      <w:proofErr w:type="spellStart"/>
      <w:r w:rsidRPr="00415FA4">
        <w:t>Anfallstellen</w:t>
      </w:r>
      <w:proofErr w:type="spellEnd"/>
      <w:r w:rsidRPr="00415FA4">
        <w:t xml:space="preserve"> bereitgestellt, z.</w:t>
      </w:r>
      <w:r w:rsidR="005126D9">
        <w:t xml:space="preserve"> </w:t>
      </w:r>
      <w:r w:rsidRPr="00415FA4">
        <w:t>B. Tierhalter, Tierarztpraxen, Zoos, Gehege</w:t>
      </w:r>
      <w:r w:rsidRPr="00F20833">
        <w:t xml:space="preserve">, </w:t>
      </w:r>
      <w:r w:rsidR="009B1FE0" w:rsidRPr="00F20833">
        <w:t>Standorte der Kadavertonnen</w:t>
      </w:r>
      <w:r w:rsidR="005126D9" w:rsidRPr="00F20833">
        <w:t xml:space="preserve"> für Aufbrüche von Wildschweinen</w:t>
      </w:r>
      <w:r w:rsidRPr="00F20833">
        <w:t xml:space="preserve"> </w:t>
      </w:r>
    </w:p>
    <w:p w14:paraId="050D3CA3" w14:textId="77777777" w:rsidR="00256BBB" w:rsidRPr="00415FA4" w:rsidRDefault="00256BBB" w:rsidP="008043A9">
      <w:pPr>
        <w:pStyle w:val="Textkrper"/>
        <w:tabs>
          <w:tab w:val="left" w:pos="5954"/>
          <w:tab w:val="left" w:pos="7371"/>
        </w:tabs>
        <w:spacing w:before="0"/>
        <w:ind w:right="28"/>
      </w:pPr>
    </w:p>
    <w:p w14:paraId="4B16977A" w14:textId="57AE9E35" w:rsidR="002A7200" w:rsidRPr="002A7200" w:rsidRDefault="002A7200" w:rsidP="008043A9">
      <w:pPr>
        <w:pStyle w:val="Textkrper"/>
        <w:tabs>
          <w:tab w:val="left" w:pos="5954"/>
          <w:tab w:val="left" w:pos="7371"/>
        </w:tabs>
        <w:spacing w:before="0"/>
        <w:ind w:right="28"/>
      </w:pPr>
      <w:r>
        <w:t>637</w:t>
      </w:r>
      <w:r w:rsidR="00713E02" w:rsidRPr="00F20833">
        <w:t xml:space="preserve"> Abholungen </w:t>
      </w:r>
      <w:r w:rsidR="00713E02" w:rsidRPr="00415FA4">
        <w:t>pro Jahr</w:t>
      </w:r>
      <w:r w:rsidR="00713E02">
        <w:tab/>
      </w:r>
      <w:r w:rsidR="00713E02">
        <w:tab/>
      </w:r>
      <w:r w:rsidR="00713E02">
        <w:tab/>
      </w:r>
      <w:r w:rsidR="00713E02">
        <w:tab/>
      </w:r>
      <w:r w:rsidR="007F7FEE">
        <w:t xml:space="preserve">           </w:t>
      </w:r>
      <w:r>
        <w:t>D</w:t>
      </w:r>
      <w:r w:rsidR="007F7FEE" w:rsidRPr="002A7200">
        <w:t xml:space="preserve">erzeit </w:t>
      </w:r>
      <w:r w:rsidRPr="002A7200">
        <w:t xml:space="preserve">enthalten </w:t>
      </w:r>
      <w:r>
        <w:t xml:space="preserve">sind </w:t>
      </w:r>
      <w:r w:rsidR="005A7C0A">
        <w:t xml:space="preserve">rund </w:t>
      </w:r>
      <w:r w:rsidRPr="002A7200">
        <w:t>4</w:t>
      </w:r>
      <w:r w:rsidR="007F7FEE" w:rsidRPr="002A7200">
        <w:t xml:space="preserve">00 Abholungen von </w:t>
      </w:r>
    </w:p>
    <w:p w14:paraId="21609F42" w14:textId="243C1283" w:rsidR="005A7C0A" w:rsidRDefault="007F7FEE" w:rsidP="008043A9">
      <w:pPr>
        <w:pStyle w:val="Textkrper"/>
        <w:tabs>
          <w:tab w:val="left" w:pos="5954"/>
          <w:tab w:val="left" w:pos="7371"/>
        </w:tabs>
        <w:spacing w:before="0"/>
        <w:ind w:right="28"/>
      </w:pPr>
      <w:r w:rsidRPr="002A7200">
        <w:t>Schwarzwild-Aufbruch</w:t>
      </w:r>
      <w:r w:rsidR="005A7C0A">
        <w:t xml:space="preserve">, die aufgrund </w:t>
      </w:r>
      <w:r w:rsidR="002A7200">
        <w:t>der ASP-Situation</w:t>
      </w:r>
    </w:p>
    <w:p w14:paraId="67DBF4C8" w14:textId="2FE5A369" w:rsidR="00713E02" w:rsidRDefault="005A7C0A" w:rsidP="008043A9">
      <w:pPr>
        <w:pStyle w:val="Textkrper"/>
        <w:tabs>
          <w:tab w:val="left" w:pos="5954"/>
          <w:tab w:val="left" w:pos="7371"/>
        </w:tabs>
        <w:spacing w:before="0"/>
        <w:ind w:right="28"/>
      </w:pPr>
      <w:r>
        <w:t>angefallen sind.</w:t>
      </w:r>
      <w:r w:rsidR="007F7FEE">
        <w:tab/>
      </w:r>
      <w:r w:rsidR="00664DE8" w:rsidRPr="00664DE8">
        <w:rPr>
          <w:highlight w:val="lightGray"/>
        </w:rPr>
        <w:fldChar w:fldCharType="begin">
          <w:ffData>
            <w:name w:val="Text1"/>
            <w:enabled/>
            <w:calcOnExit w:val="0"/>
            <w:textInput/>
          </w:ffData>
        </w:fldChar>
      </w:r>
      <w:r w:rsidR="00664DE8" w:rsidRPr="00664DE8">
        <w:rPr>
          <w:highlight w:val="lightGray"/>
        </w:rPr>
        <w:instrText xml:space="preserve"> FORMTEXT </w:instrText>
      </w:r>
      <w:r w:rsidR="00664DE8" w:rsidRPr="00664DE8">
        <w:rPr>
          <w:highlight w:val="lightGray"/>
        </w:rPr>
      </w:r>
      <w:r w:rsidR="00664DE8" w:rsidRPr="00664DE8">
        <w:rPr>
          <w:highlight w:val="lightGray"/>
        </w:rPr>
        <w:fldChar w:fldCharType="separate"/>
      </w:r>
      <w:r w:rsidR="00664DE8" w:rsidRPr="00664DE8">
        <w:rPr>
          <w:noProof/>
          <w:highlight w:val="lightGray"/>
        </w:rPr>
        <w:t> </w:t>
      </w:r>
      <w:r w:rsidR="00664DE8" w:rsidRPr="00664DE8">
        <w:rPr>
          <w:noProof/>
          <w:highlight w:val="lightGray"/>
        </w:rPr>
        <w:t> </w:t>
      </w:r>
      <w:r w:rsidR="00664DE8" w:rsidRPr="00664DE8">
        <w:rPr>
          <w:noProof/>
          <w:highlight w:val="lightGray"/>
        </w:rPr>
        <w:t> </w:t>
      </w:r>
      <w:r w:rsidR="00664DE8" w:rsidRPr="00664DE8">
        <w:rPr>
          <w:noProof/>
          <w:highlight w:val="lightGray"/>
        </w:rPr>
        <w:t> </w:t>
      </w:r>
      <w:r w:rsidR="00664DE8" w:rsidRPr="00664DE8">
        <w:rPr>
          <w:noProof/>
          <w:highlight w:val="lightGray"/>
        </w:rPr>
        <w:t> </w:t>
      </w:r>
      <w:r w:rsidR="00664DE8" w:rsidRPr="00664DE8">
        <w:rPr>
          <w:highlight w:val="lightGray"/>
        </w:rPr>
        <w:fldChar w:fldCharType="end"/>
      </w:r>
      <w:r w:rsidR="00664DE8">
        <w:tab/>
      </w:r>
      <w:r w:rsidR="00664DE8">
        <w:tab/>
      </w:r>
      <w:r w:rsidR="00664DE8">
        <w:rPr>
          <w:highlight w:val="lightGray"/>
        </w:rPr>
        <w:fldChar w:fldCharType="begin">
          <w:ffData>
            <w:name w:val="Text2"/>
            <w:enabled/>
            <w:calcOnExit w:val="0"/>
            <w:textInput/>
          </w:ffData>
        </w:fldChar>
      </w:r>
      <w:r w:rsidR="00664DE8">
        <w:rPr>
          <w:highlight w:val="lightGray"/>
        </w:rPr>
        <w:instrText xml:space="preserve"> FORMTEXT </w:instrText>
      </w:r>
      <w:r w:rsidR="00664DE8">
        <w:rPr>
          <w:highlight w:val="lightGray"/>
        </w:rPr>
      </w:r>
      <w:r w:rsidR="00664DE8">
        <w:rPr>
          <w:highlight w:val="lightGray"/>
        </w:rPr>
        <w:fldChar w:fldCharType="separate"/>
      </w:r>
      <w:r w:rsidR="00664DE8">
        <w:rPr>
          <w:noProof/>
          <w:highlight w:val="lightGray"/>
        </w:rPr>
        <w:t> </w:t>
      </w:r>
      <w:r w:rsidR="00664DE8">
        <w:rPr>
          <w:noProof/>
          <w:highlight w:val="lightGray"/>
        </w:rPr>
        <w:t> </w:t>
      </w:r>
      <w:r w:rsidR="00664DE8">
        <w:rPr>
          <w:noProof/>
          <w:highlight w:val="lightGray"/>
        </w:rPr>
        <w:t> </w:t>
      </w:r>
      <w:r w:rsidR="00664DE8">
        <w:rPr>
          <w:noProof/>
          <w:highlight w:val="lightGray"/>
        </w:rPr>
        <w:t> </w:t>
      </w:r>
      <w:r w:rsidR="00664DE8">
        <w:rPr>
          <w:noProof/>
          <w:highlight w:val="lightGray"/>
        </w:rPr>
        <w:t> </w:t>
      </w:r>
      <w:r w:rsidR="00664DE8">
        <w:rPr>
          <w:highlight w:val="lightGray"/>
        </w:rPr>
        <w:fldChar w:fldCharType="end"/>
      </w:r>
    </w:p>
    <w:p w14:paraId="7C4A8601" w14:textId="77777777" w:rsidR="00713E02" w:rsidRDefault="00713E02" w:rsidP="008043A9">
      <w:pPr>
        <w:pStyle w:val="Textkrper"/>
        <w:tabs>
          <w:tab w:val="left" w:pos="5954"/>
          <w:tab w:val="left" w:pos="7371"/>
        </w:tabs>
        <w:spacing w:before="0"/>
        <w:ind w:right="28"/>
      </w:pPr>
      <w:r>
        <w:tab/>
        <w:t>je Abholung</w:t>
      </w:r>
      <w:r w:rsidR="00256BBB">
        <w:tab/>
      </w:r>
      <w:r>
        <w:tab/>
        <w:t>gesamt</w:t>
      </w:r>
    </w:p>
    <w:p w14:paraId="5203BD0A" w14:textId="77777777" w:rsidR="00713E02" w:rsidRPr="00B9214E" w:rsidRDefault="00713E02" w:rsidP="008043A9">
      <w:pPr>
        <w:pStyle w:val="Textkrper"/>
        <w:tabs>
          <w:tab w:val="left" w:pos="5954"/>
          <w:tab w:val="left" w:pos="7371"/>
        </w:tabs>
        <w:ind w:right="27"/>
        <w:rPr>
          <w:b/>
        </w:rPr>
      </w:pPr>
      <w:r w:rsidRPr="00B9214E">
        <w:rPr>
          <w:b/>
        </w:rPr>
        <w:t>Pos. 4</w:t>
      </w:r>
    </w:p>
    <w:p w14:paraId="7477F907" w14:textId="77777777" w:rsidR="008738F3" w:rsidRPr="005226B8" w:rsidRDefault="00713E02" w:rsidP="00AB2BA4">
      <w:pPr>
        <w:pStyle w:val="Textkrper"/>
        <w:tabs>
          <w:tab w:val="left" w:pos="5954"/>
          <w:tab w:val="left" w:pos="7371"/>
        </w:tabs>
        <w:spacing w:before="0"/>
        <w:ind w:right="3572"/>
        <w:jc w:val="both"/>
      </w:pPr>
      <w:r w:rsidRPr="00B9214E">
        <w:t>Lagerung, Behandlung, Verarbeitung</w:t>
      </w:r>
      <w:r w:rsidR="005126D9" w:rsidRPr="005226B8">
        <w:t>, Verwendung</w:t>
      </w:r>
      <w:r w:rsidRPr="005226B8">
        <w:t xml:space="preserve"> und Beseitigung von tierischen Nebenprodukten der Kategorie 1</w:t>
      </w:r>
      <w:r w:rsidR="008738F3" w:rsidRPr="005226B8">
        <w:t xml:space="preserve"> im Sinne des Artikels 8 und der Kategorie 2 im Sinne des Artikels 9 der Verordnung (EG) Nr. 1069/2009, dem </w:t>
      </w:r>
      <w:proofErr w:type="spellStart"/>
      <w:r w:rsidR="008738F3" w:rsidRPr="005226B8">
        <w:t>TierNebG</w:t>
      </w:r>
      <w:proofErr w:type="spellEnd"/>
      <w:r w:rsidR="008738F3" w:rsidRPr="005226B8">
        <w:t xml:space="preserve"> und dem AG </w:t>
      </w:r>
      <w:proofErr w:type="spellStart"/>
      <w:r w:rsidR="008738F3" w:rsidRPr="005226B8">
        <w:t>Tier</w:t>
      </w:r>
      <w:r w:rsidR="005126D9" w:rsidRPr="005226B8">
        <w:t>GesG</w:t>
      </w:r>
      <w:proofErr w:type="spellEnd"/>
      <w:r w:rsidR="008738F3" w:rsidRPr="005226B8">
        <w:t xml:space="preserve"> </w:t>
      </w:r>
      <w:proofErr w:type="spellStart"/>
      <w:r w:rsidR="008738F3" w:rsidRPr="005226B8">
        <w:t>TierNebG</w:t>
      </w:r>
      <w:proofErr w:type="spellEnd"/>
      <w:r w:rsidR="008738F3" w:rsidRPr="005226B8">
        <w:t xml:space="preserve"> NRW.</w:t>
      </w:r>
    </w:p>
    <w:p w14:paraId="39997DED" w14:textId="77777777" w:rsidR="005C2782" w:rsidRPr="00415FA4" w:rsidRDefault="00713E02" w:rsidP="00AB2BA4">
      <w:pPr>
        <w:tabs>
          <w:tab w:val="left" w:pos="5387"/>
          <w:tab w:val="left" w:pos="5954"/>
          <w:tab w:val="left" w:pos="7371"/>
        </w:tabs>
        <w:ind w:right="3571"/>
        <w:jc w:val="both"/>
      </w:pPr>
      <w:r w:rsidRPr="005226B8">
        <w:t>Die tierischen Nebenprodukte, hier im Schwerpunkt</w:t>
      </w:r>
      <w:r w:rsidRPr="00415FA4">
        <w:t xml:space="preserve"> </w:t>
      </w:r>
      <w:r w:rsidRPr="00415FA4">
        <w:rPr>
          <w:b/>
        </w:rPr>
        <w:t>Heim-, Haus- und Labortiere sowie Wild-, Gatter-, Zoo- und Zirkustiere</w:t>
      </w:r>
      <w:r w:rsidRPr="00415FA4">
        <w:t xml:space="preserve"> werden als Einzelkörper oder in Sammelgefäßen an den im Kreisgebiet vorhandenen </w:t>
      </w:r>
      <w:proofErr w:type="spellStart"/>
      <w:r w:rsidRPr="00415FA4">
        <w:t>Anfallstellen</w:t>
      </w:r>
      <w:proofErr w:type="spellEnd"/>
      <w:r w:rsidRPr="00415FA4">
        <w:t xml:space="preserve"> bereitgestellt, z.</w:t>
      </w:r>
      <w:r w:rsidR="005126D9">
        <w:t xml:space="preserve"> </w:t>
      </w:r>
      <w:r w:rsidRPr="00415FA4">
        <w:t>B. Tierhalter, Tierarztpra</w:t>
      </w:r>
      <w:r w:rsidR="005C2782" w:rsidRPr="00415FA4">
        <w:t>xen, Zoos, Gehege, u.a. Abholung, Sammlung und Beförderung:</w:t>
      </w:r>
    </w:p>
    <w:p w14:paraId="5080B4A7" w14:textId="77777777" w:rsidR="00B9214E" w:rsidRPr="00F20833" w:rsidRDefault="00B9214E" w:rsidP="00B9214E">
      <w:pPr>
        <w:pStyle w:val="Textkrper"/>
        <w:tabs>
          <w:tab w:val="left" w:pos="5954"/>
          <w:tab w:val="left" w:pos="7371"/>
        </w:tabs>
        <w:spacing w:before="0"/>
        <w:ind w:right="28"/>
        <w:rPr>
          <w:sz w:val="16"/>
          <w:szCs w:val="16"/>
        </w:rPr>
      </w:pPr>
    </w:p>
    <w:p w14:paraId="749F5669" w14:textId="72656797" w:rsidR="005C2782" w:rsidRPr="00F20833" w:rsidRDefault="00D14A4E" w:rsidP="00B9214E">
      <w:pPr>
        <w:pStyle w:val="Textkrper"/>
        <w:tabs>
          <w:tab w:val="left" w:pos="5954"/>
          <w:tab w:val="left" w:pos="7371"/>
        </w:tabs>
        <w:spacing w:before="0"/>
        <w:ind w:right="28"/>
      </w:pPr>
      <w:r>
        <w:t>2</w:t>
      </w:r>
      <w:r w:rsidR="009B1FE0" w:rsidRPr="00F20833">
        <w:t>00</w:t>
      </w:r>
      <w:r w:rsidR="005C2782" w:rsidRPr="00F20833">
        <w:t xml:space="preserve"> Hunde</w:t>
      </w:r>
      <w:r w:rsidR="005C2782" w:rsidRPr="00F20833">
        <w:tab/>
      </w:r>
      <w:r w:rsidR="00664DE8" w:rsidRPr="00664DE8">
        <w:rPr>
          <w:highlight w:val="lightGray"/>
        </w:rPr>
        <w:fldChar w:fldCharType="begin">
          <w:ffData>
            <w:name w:val="Text1"/>
            <w:enabled/>
            <w:calcOnExit w:val="0"/>
            <w:textInput/>
          </w:ffData>
        </w:fldChar>
      </w:r>
      <w:r w:rsidR="00664DE8" w:rsidRPr="00664DE8">
        <w:rPr>
          <w:highlight w:val="lightGray"/>
        </w:rPr>
        <w:instrText xml:space="preserve"> FORMTEXT </w:instrText>
      </w:r>
      <w:r w:rsidR="00664DE8" w:rsidRPr="00664DE8">
        <w:rPr>
          <w:highlight w:val="lightGray"/>
        </w:rPr>
      </w:r>
      <w:r w:rsidR="00664DE8" w:rsidRPr="00664DE8">
        <w:rPr>
          <w:highlight w:val="lightGray"/>
        </w:rPr>
        <w:fldChar w:fldCharType="separate"/>
      </w:r>
      <w:r w:rsidR="00664DE8" w:rsidRPr="00664DE8">
        <w:rPr>
          <w:noProof/>
          <w:highlight w:val="lightGray"/>
        </w:rPr>
        <w:t> </w:t>
      </w:r>
      <w:r w:rsidR="00664DE8" w:rsidRPr="00664DE8">
        <w:rPr>
          <w:noProof/>
          <w:highlight w:val="lightGray"/>
        </w:rPr>
        <w:t> </w:t>
      </w:r>
      <w:r w:rsidR="00664DE8" w:rsidRPr="00664DE8">
        <w:rPr>
          <w:noProof/>
          <w:highlight w:val="lightGray"/>
        </w:rPr>
        <w:t> </w:t>
      </w:r>
      <w:r w:rsidR="00664DE8" w:rsidRPr="00664DE8">
        <w:rPr>
          <w:noProof/>
          <w:highlight w:val="lightGray"/>
        </w:rPr>
        <w:t> </w:t>
      </w:r>
      <w:r w:rsidR="00664DE8" w:rsidRPr="00664DE8">
        <w:rPr>
          <w:noProof/>
          <w:highlight w:val="lightGray"/>
        </w:rPr>
        <w:t> </w:t>
      </w:r>
      <w:r w:rsidR="00664DE8" w:rsidRPr="00664DE8">
        <w:rPr>
          <w:highlight w:val="lightGray"/>
        </w:rPr>
        <w:fldChar w:fldCharType="end"/>
      </w:r>
      <w:r w:rsidR="00664DE8">
        <w:tab/>
      </w:r>
      <w:r w:rsidR="00664DE8">
        <w:tab/>
      </w:r>
      <w:r w:rsidR="00664DE8">
        <w:rPr>
          <w:highlight w:val="lightGray"/>
        </w:rPr>
        <w:fldChar w:fldCharType="begin">
          <w:ffData>
            <w:name w:val="Text2"/>
            <w:enabled/>
            <w:calcOnExit w:val="0"/>
            <w:textInput/>
          </w:ffData>
        </w:fldChar>
      </w:r>
      <w:r w:rsidR="00664DE8">
        <w:rPr>
          <w:highlight w:val="lightGray"/>
        </w:rPr>
        <w:instrText xml:space="preserve"> FORMTEXT </w:instrText>
      </w:r>
      <w:r w:rsidR="00664DE8">
        <w:rPr>
          <w:highlight w:val="lightGray"/>
        </w:rPr>
      </w:r>
      <w:r w:rsidR="00664DE8">
        <w:rPr>
          <w:highlight w:val="lightGray"/>
        </w:rPr>
        <w:fldChar w:fldCharType="separate"/>
      </w:r>
      <w:r w:rsidR="00664DE8">
        <w:rPr>
          <w:noProof/>
          <w:highlight w:val="lightGray"/>
        </w:rPr>
        <w:t> </w:t>
      </w:r>
      <w:r w:rsidR="00664DE8">
        <w:rPr>
          <w:noProof/>
          <w:highlight w:val="lightGray"/>
        </w:rPr>
        <w:t> </w:t>
      </w:r>
      <w:r w:rsidR="00664DE8">
        <w:rPr>
          <w:noProof/>
          <w:highlight w:val="lightGray"/>
        </w:rPr>
        <w:t> </w:t>
      </w:r>
      <w:r w:rsidR="00664DE8">
        <w:rPr>
          <w:noProof/>
          <w:highlight w:val="lightGray"/>
        </w:rPr>
        <w:t> </w:t>
      </w:r>
      <w:r w:rsidR="00664DE8">
        <w:rPr>
          <w:noProof/>
          <w:highlight w:val="lightGray"/>
        </w:rPr>
        <w:t> </w:t>
      </w:r>
      <w:r w:rsidR="00664DE8">
        <w:rPr>
          <w:highlight w:val="lightGray"/>
        </w:rPr>
        <w:fldChar w:fldCharType="end"/>
      </w:r>
    </w:p>
    <w:p w14:paraId="1FC301FE" w14:textId="6B1D8198" w:rsidR="005C2782" w:rsidRPr="00F20833" w:rsidRDefault="005C2782" w:rsidP="00B9214E">
      <w:pPr>
        <w:pStyle w:val="Textkrper"/>
        <w:tabs>
          <w:tab w:val="left" w:pos="5954"/>
          <w:tab w:val="left" w:pos="7371"/>
        </w:tabs>
        <w:spacing w:before="0"/>
        <w:ind w:right="28"/>
      </w:pPr>
      <w:r w:rsidRPr="00F20833">
        <w:tab/>
        <w:t>je Tier</w:t>
      </w:r>
      <w:r w:rsidRPr="00F20833">
        <w:tab/>
      </w:r>
      <w:r w:rsidRPr="00F20833">
        <w:tab/>
        <w:t>gesamt</w:t>
      </w:r>
    </w:p>
    <w:p w14:paraId="17302CE4" w14:textId="77777777" w:rsidR="00B9214E" w:rsidRPr="00F20833" w:rsidRDefault="00B9214E" w:rsidP="00B9214E">
      <w:pPr>
        <w:pStyle w:val="Textkrper"/>
        <w:tabs>
          <w:tab w:val="left" w:pos="5954"/>
          <w:tab w:val="left" w:pos="7371"/>
        </w:tabs>
        <w:spacing w:before="0"/>
        <w:ind w:right="28"/>
        <w:rPr>
          <w:sz w:val="16"/>
          <w:szCs w:val="16"/>
        </w:rPr>
      </w:pPr>
    </w:p>
    <w:p w14:paraId="2E36E279" w14:textId="6583F235" w:rsidR="005C2782" w:rsidRPr="00B9214E" w:rsidRDefault="00D14A4E" w:rsidP="00B9214E">
      <w:pPr>
        <w:pStyle w:val="Textkrper"/>
        <w:tabs>
          <w:tab w:val="left" w:pos="5954"/>
          <w:tab w:val="left" w:pos="7371"/>
        </w:tabs>
        <w:spacing w:before="0"/>
        <w:ind w:right="28"/>
      </w:pPr>
      <w:r>
        <w:t>21</w:t>
      </w:r>
      <w:r w:rsidR="005C2782" w:rsidRPr="00F20833">
        <w:t>0 Katzen</w:t>
      </w:r>
      <w:r w:rsidR="005C2782" w:rsidRPr="00B9214E">
        <w:tab/>
      </w:r>
      <w:r w:rsidR="00664DE8" w:rsidRPr="00664DE8">
        <w:rPr>
          <w:highlight w:val="lightGray"/>
        </w:rPr>
        <w:fldChar w:fldCharType="begin">
          <w:ffData>
            <w:name w:val="Text1"/>
            <w:enabled/>
            <w:calcOnExit w:val="0"/>
            <w:textInput/>
          </w:ffData>
        </w:fldChar>
      </w:r>
      <w:r w:rsidR="00664DE8" w:rsidRPr="00664DE8">
        <w:rPr>
          <w:highlight w:val="lightGray"/>
        </w:rPr>
        <w:instrText xml:space="preserve"> FORMTEXT </w:instrText>
      </w:r>
      <w:r w:rsidR="00664DE8" w:rsidRPr="00664DE8">
        <w:rPr>
          <w:highlight w:val="lightGray"/>
        </w:rPr>
      </w:r>
      <w:r w:rsidR="00664DE8" w:rsidRPr="00664DE8">
        <w:rPr>
          <w:highlight w:val="lightGray"/>
        </w:rPr>
        <w:fldChar w:fldCharType="separate"/>
      </w:r>
      <w:r w:rsidR="00664DE8" w:rsidRPr="00664DE8">
        <w:rPr>
          <w:noProof/>
          <w:highlight w:val="lightGray"/>
        </w:rPr>
        <w:t> </w:t>
      </w:r>
      <w:r w:rsidR="00664DE8" w:rsidRPr="00664DE8">
        <w:rPr>
          <w:noProof/>
          <w:highlight w:val="lightGray"/>
        </w:rPr>
        <w:t> </w:t>
      </w:r>
      <w:r w:rsidR="00664DE8" w:rsidRPr="00664DE8">
        <w:rPr>
          <w:noProof/>
          <w:highlight w:val="lightGray"/>
        </w:rPr>
        <w:t> </w:t>
      </w:r>
      <w:r w:rsidR="00664DE8" w:rsidRPr="00664DE8">
        <w:rPr>
          <w:noProof/>
          <w:highlight w:val="lightGray"/>
        </w:rPr>
        <w:t> </w:t>
      </w:r>
      <w:r w:rsidR="00664DE8" w:rsidRPr="00664DE8">
        <w:rPr>
          <w:noProof/>
          <w:highlight w:val="lightGray"/>
        </w:rPr>
        <w:t> </w:t>
      </w:r>
      <w:r w:rsidR="00664DE8" w:rsidRPr="00664DE8">
        <w:rPr>
          <w:highlight w:val="lightGray"/>
        </w:rPr>
        <w:fldChar w:fldCharType="end"/>
      </w:r>
      <w:r w:rsidR="00664DE8">
        <w:tab/>
      </w:r>
      <w:r w:rsidR="00664DE8">
        <w:tab/>
      </w:r>
      <w:r w:rsidR="00664DE8">
        <w:rPr>
          <w:highlight w:val="lightGray"/>
        </w:rPr>
        <w:fldChar w:fldCharType="begin">
          <w:ffData>
            <w:name w:val="Text2"/>
            <w:enabled/>
            <w:calcOnExit w:val="0"/>
            <w:textInput/>
          </w:ffData>
        </w:fldChar>
      </w:r>
      <w:r w:rsidR="00664DE8">
        <w:rPr>
          <w:highlight w:val="lightGray"/>
        </w:rPr>
        <w:instrText xml:space="preserve"> FORMTEXT </w:instrText>
      </w:r>
      <w:r w:rsidR="00664DE8">
        <w:rPr>
          <w:highlight w:val="lightGray"/>
        </w:rPr>
      </w:r>
      <w:r w:rsidR="00664DE8">
        <w:rPr>
          <w:highlight w:val="lightGray"/>
        </w:rPr>
        <w:fldChar w:fldCharType="separate"/>
      </w:r>
      <w:r w:rsidR="00664DE8">
        <w:rPr>
          <w:noProof/>
          <w:highlight w:val="lightGray"/>
        </w:rPr>
        <w:t> </w:t>
      </w:r>
      <w:r w:rsidR="00664DE8">
        <w:rPr>
          <w:noProof/>
          <w:highlight w:val="lightGray"/>
        </w:rPr>
        <w:t> </w:t>
      </w:r>
      <w:r w:rsidR="00664DE8">
        <w:rPr>
          <w:noProof/>
          <w:highlight w:val="lightGray"/>
        </w:rPr>
        <w:t> </w:t>
      </w:r>
      <w:r w:rsidR="00664DE8">
        <w:rPr>
          <w:noProof/>
          <w:highlight w:val="lightGray"/>
        </w:rPr>
        <w:t> </w:t>
      </w:r>
      <w:r w:rsidR="00664DE8">
        <w:rPr>
          <w:noProof/>
          <w:highlight w:val="lightGray"/>
        </w:rPr>
        <w:t> </w:t>
      </w:r>
      <w:r w:rsidR="00664DE8">
        <w:rPr>
          <w:highlight w:val="lightGray"/>
        </w:rPr>
        <w:fldChar w:fldCharType="end"/>
      </w:r>
    </w:p>
    <w:p w14:paraId="0A9B05EA" w14:textId="1DA12DAF" w:rsidR="005C2782" w:rsidRPr="00B9214E" w:rsidRDefault="00B9214E" w:rsidP="00B9214E">
      <w:pPr>
        <w:pStyle w:val="Textkrper"/>
        <w:tabs>
          <w:tab w:val="left" w:pos="5954"/>
          <w:tab w:val="left" w:pos="7371"/>
        </w:tabs>
        <w:spacing w:before="0"/>
        <w:ind w:right="28"/>
      </w:pPr>
      <w:r>
        <w:tab/>
      </w:r>
      <w:r w:rsidR="005C2782" w:rsidRPr="00B9214E">
        <w:t>je Tier</w:t>
      </w:r>
      <w:r w:rsidR="005C2782" w:rsidRPr="00B9214E">
        <w:tab/>
      </w:r>
      <w:r w:rsidR="005C2782" w:rsidRPr="00B9214E">
        <w:tab/>
        <w:t>gesamt</w:t>
      </w:r>
    </w:p>
    <w:p w14:paraId="783EA032" w14:textId="77777777" w:rsidR="00AE1F5F" w:rsidRDefault="00AE1F5F" w:rsidP="008043A9">
      <w:pPr>
        <w:pStyle w:val="Textkrper"/>
        <w:tabs>
          <w:tab w:val="left" w:pos="5954"/>
          <w:tab w:val="left" w:pos="7371"/>
        </w:tabs>
        <w:ind w:right="3571"/>
      </w:pPr>
    </w:p>
    <w:p w14:paraId="1594953A" w14:textId="5A29A838" w:rsidR="005C2782" w:rsidRPr="00F20833" w:rsidRDefault="002A7200" w:rsidP="008043A9">
      <w:pPr>
        <w:pStyle w:val="Textkrper"/>
        <w:tabs>
          <w:tab w:val="left" w:pos="5954"/>
          <w:tab w:val="left" w:pos="7371"/>
        </w:tabs>
        <w:ind w:right="3571"/>
      </w:pPr>
      <w:r>
        <w:t>S</w:t>
      </w:r>
      <w:r w:rsidR="005C2782" w:rsidRPr="00B9214E">
        <w:t xml:space="preserve">onstige Tierkörper und tierischen Nebenprodukte sowie Tierkörper und tierische Nebenprodukte mit belastenden </w:t>
      </w:r>
      <w:r w:rsidR="005C2782" w:rsidRPr="00F20833">
        <w:t>Rückständen</w:t>
      </w:r>
      <w:r w:rsidR="005126D9" w:rsidRPr="00F20833">
        <w:t xml:space="preserve"> </w:t>
      </w:r>
      <w:r w:rsidR="005126D9" w:rsidRPr="002A7200">
        <w:t>(einschl. Aufbrüche von Wildschweinen)</w:t>
      </w:r>
      <w:r w:rsidR="005C2782" w:rsidRPr="00F20833">
        <w:tab/>
      </w:r>
    </w:p>
    <w:p w14:paraId="002D9DAD" w14:textId="77777777" w:rsidR="0029795C" w:rsidRPr="00F20833" w:rsidRDefault="0029795C" w:rsidP="00B9214E">
      <w:pPr>
        <w:pStyle w:val="Textkrper"/>
        <w:tabs>
          <w:tab w:val="left" w:pos="5954"/>
          <w:tab w:val="left" w:pos="7371"/>
        </w:tabs>
        <w:spacing w:before="0"/>
        <w:ind w:right="27"/>
      </w:pPr>
    </w:p>
    <w:p w14:paraId="2C756216" w14:textId="77777777" w:rsidR="002A7200" w:rsidRDefault="009B1FE0" w:rsidP="00B9214E">
      <w:pPr>
        <w:pStyle w:val="Textkrper"/>
        <w:tabs>
          <w:tab w:val="left" w:pos="5954"/>
          <w:tab w:val="left" w:pos="7371"/>
        </w:tabs>
        <w:spacing w:before="0"/>
        <w:ind w:right="27"/>
      </w:pPr>
      <w:r w:rsidRPr="00F20833">
        <w:t>1</w:t>
      </w:r>
      <w:r w:rsidR="00D14A4E">
        <w:t>5</w:t>
      </w:r>
      <w:r w:rsidRPr="00F20833">
        <w:t>0</w:t>
      </w:r>
      <w:r w:rsidR="008738F3" w:rsidRPr="00F20833">
        <w:t xml:space="preserve"> t</w:t>
      </w:r>
      <w:r w:rsidRPr="00F20833">
        <w:t xml:space="preserve"> </w:t>
      </w:r>
      <w:r w:rsidR="008738F3" w:rsidRPr="00F20833">
        <w:t>Jahr</w:t>
      </w:r>
    </w:p>
    <w:p w14:paraId="5ADB0059" w14:textId="3460F3D1" w:rsidR="002A7200" w:rsidRDefault="002A7200" w:rsidP="00B9214E">
      <w:pPr>
        <w:pStyle w:val="Textkrper"/>
        <w:tabs>
          <w:tab w:val="left" w:pos="5954"/>
          <w:tab w:val="left" w:pos="7371"/>
        </w:tabs>
        <w:spacing w:before="0"/>
        <w:ind w:right="27"/>
      </w:pPr>
      <w:r>
        <w:t xml:space="preserve">Derzeit enthalten sind </w:t>
      </w:r>
      <w:r w:rsidR="005A7C0A">
        <w:t xml:space="preserve">rund </w:t>
      </w:r>
      <w:r>
        <w:t>1</w:t>
      </w:r>
      <w:r w:rsidR="005A7C0A">
        <w:t>1</w:t>
      </w:r>
      <w:r>
        <w:t>0 t Schwarzwild-Aufbruch,</w:t>
      </w:r>
    </w:p>
    <w:p w14:paraId="7106B3E3" w14:textId="13C476CB" w:rsidR="005C2782" w:rsidRPr="00F20833" w:rsidRDefault="002A7200" w:rsidP="00B9214E">
      <w:pPr>
        <w:pStyle w:val="Textkrper"/>
        <w:tabs>
          <w:tab w:val="left" w:pos="5954"/>
          <w:tab w:val="left" w:pos="7371"/>
        </w:tabs>
        <w:spacing w:before="0"/>
        <w:ind w:right="27"/>
      </w:pPr>
      <w:r>
        <w:t>die aufgrund der ASP-Situation angefallen sind.</w:t>
      </w:r>
      <w:r w:rsidR="00530FA4" w:rsidRPr="00F20833">
        <w:t xml:space="preserve"> </w:t>
      </w:r>
      <w:r w:rsidR="005C2782" w:rsidRPr="00F20833">
        <w:tab/>
      </w:r>
      <w:r w:rsidR="00664DE8" w:rsidRPr="00664DE8">
        <w:rPr>
          <w:highlight w:val="lightGray"/>
        </w:rPr>
        <w:fldChar w:fldCharType="begin">
          <w:ffData>
            <w:name w:val="Text1"/>
            <w:enabled/>
            <w:calcOnExit w:val="0"/>
            <w:textInput/>
          </w:ffData>
        </w:fldChar>
      </w:r>
      <w:r w:rsidR="00664DE8" w:rsidRPr="00664DE8">
        <w:rPr>
          <w:highlight w:val="lightGray"/>
        </w:rPr>
        <w:instrText xml:space="preserve"> FORMTEXT </w:instrText>
      </w:r>
      <w:r w:rsidR="00664DE8" w:rsidRPr="00664DE8">
        <w:rPr>
          <w:highlight w:val="lightGray"/>
        </w:rPr>
      </w:r>
      <w:r w:rsidR="00664DE8" w:rsidRPr="00664DE8">
        <w:rPr>
          <w:highlight w:val="lightGray"/>
        </w:rPr>
        <w:fldChar w:fldCharType="separate"/>
      </w:r>
      <w:r w:rsidR="00664DE8" w:rsidRPr="00664DE8">
        <w:rPr>
          <w:noProof/>
          <w:highlight w:val="lightGray"/>
        </w:rPr>
        <w:t> </w:t>
      </w:r>
      <w:r w:rsidR="00664DE8" w:rsidRPr="00664DE8">
        <w:rPr>
          <w:noProof/>
          <w:highlight w:val="lightGray"/>
        </w:rPr>
        <w:t> </w:t>
      </w:r>
      <w:r w:rsidR="00664DE8" w:rsidRPr="00664DE8">
        <w:rPr>
          <w:noProof/>
          <w:highlight w:val="lightGray"/>
        </w:rPr>
        <w:t> </w:t>
      </w:r>
      <w:r w:rsidR="00664DE8" w:rsidRPr="00664DE8">
        <w:rPr>
          <w:noProof/>
          <w:highlight w:val="lightGray"/>
        </w:rPr>
        <w:t> </w:t>
      </w:r>
      <w:r w:rsidR="00664DE8" w:rsidRPr="00664DE8">
        <w:rPr>
          <w:noProof/>
          <w:highlight w:val="lightGray"/>
        </w:rPr>
        <w:t> </w:t>
      </w:r>
      <w:r w:rsidR="00664DE8" w:rsidRPr="00664DE8">
        <w:rPr>
          <w:highlight w:val="lightGray"/>
        </w:rPr>
        <w:fldChar w:fldCharType="end"/>
      </w:r>
      <w:r w:rsidR="00664DE8">
        <w:tab/>
      </w:r>
      <w:r w:rsidR="00664DE8">
        <w:tab/>
      </w:r>
      <w:r w:rsidR="00664DE8">
        <w:rPr>
          <w:highlight w:val="lightGray"/>
        </w:rPr>
        <w:fldChar w:fldCharType="begin">
          <w:ffData>
            <w:name w:val="Text2"/>
            <w:enabled/>
            <w:calcOnExit w:val="0"/>
            <w:textInput/>
          </w:ffData>
        </w:fldChar>
      </w:r>
      <w:r w:rsidR="00664DE8">
        <w:rPr>
          <w:highlight w:val="lightGray"/>
        </w:rPr>
        <w:instrText xml:space="preserve"> FORMTEXT </w:instrText>
      </w:r>
      <w:r w:rsidR="00664DE8">
        <w:rPr>
          <w:highlight w:val="lightGray"/>
        </w:rPr>
      </w:r>
      <w:r w:rsidR="00664DE8">
        <w:rPr>
          <w:highlight w:val="lightGray"/>
        </w:rPr>
        <w:fldChar w:fldCharType="separate"/>
      </w:r>
      <w:r w:rsidR="00664DE8">
        <w:rPr>
          <w:noProof/>
          <w:highlight w:val="lightGray"/>
        </w:rPr>
        <w:t> </w:t>
      </w:r>
      <w:r w:rsidR="00664DE8">
        <w:rPr>
          <w:noProof/>
          <w:highlight w:val="lightGray"/>
        </w:rPr>
        <w:t> </w:t>
      </w:r>
      <w:r w:rsidR="00664DE8">
        <w:rPr>
          <w:noProof/>
          <w:highlight w:val="lightGray"/>
        </w:rPr>
        <w:t> </w:t>
      </w:r>
      <w:r w:rsidR="00664DE8">
        <w:rPr>
          <w:noProof/>
          <w:highlight w:val="lightGray"/>
        </w:rPr>
        <w:t> </w:t>
      </w:r>
      <w:r w:rsidR="00664DE8">
        <w:rPr>
          <w:noProof/>
          <w:highlight w:val="lightGray"/>
        </w:rPr>
        <w:t> </w:t>
      </w:r>
      <w:r w:rsidR="00664DE8">
        <w:rPr>
          <w:highlight w:val="lightGray"/>
        </w:rPr>
        <w:fldChar w:fldCharType="end"/>
      </w:r>
    </w:p>
    <w:p w14:paraId="292FF498" w14:textId="54821FEA" w:rsidR="005C2782" w:rsidRPr="00B9214E" w:rsidRDefault="005C2782" w:rsidP="00B9214E">
      <w:pPr>
        <w:pStyle w:val="Textkrper"/>
        <w:tabs>
          <w:tab w:val="left" w:pos="5954"/>
          <w:tab w:val="left" w:pos="7371"/>
        </w:tabs>
        <w:spacing w:before="0"/>
        <w:ind w:right="169"/>
      </w:pPr>
      <w:r w:rsidRPr="00B9214E">
        <w:tab/>
        <w:t>je kg</w:t>
      </w:r>
      <w:r w:rsidRPr="00B9214E">
        <w:tab/>
      </w:r>
      <w:r w:rsidRPr="00B9214E">
        <w:tab/>
        <w:t>gesamt</w:t>
      </w:r>
    </w:p>
    <w:p w14:paraId="2FC72716" w14:textId="77777777" w:rsidR="00713E02" w:rsidRDefault="00713E02" w:rsidP="008043A9">
      <w:pPr>
        <w:tabs>
          <w:tab w:val="left" w:pos="5954"/>
          <w:tab w:val="left" w:pos="7371"/>
        </w:tabs>
        <w:ind w:right="3571"/>
        <w:rPr>
          <w:b/>
        </w:rPr>
      </w:pPr>
    </w:p>
    <w:p w14:paraId="063355DB" w14:textId="77777777" w:rsidR="00504EF8" w:rsidRDefault="00504EF8" w:rsidP="008043A9">
      <w:pPr>
        <w:tabs>
          <w:tab w:val="left" w:pos="5954"/>
          <w:tab w:val="left" w:pos="7371"/>
        </w:tabs>
        <w:ind w:right="27"/>
      </w:pPr>
    </w:p>
    <w:p w14:paraId="7A716462" w14:textId="77777777" w:rsidR="00223FD9" w:rsidRDefault="00223FD9" w:rsidP="008043A9">
      <w:pPr>
        <w:tabs>
          <w:tab w:val="left" w:pos="5954"/>
          <w:tab w:val="left" w:pos="7371"/>
        </w:tabs>
        <w:ind w:right="27"/>
      </w:pPr>
    </w:p>
    <w:p w14:paraId="6B24FBC9" w14:textId="2328C4D3" w:rsidR="00953E92" w:rsidRDefault="00953E92" w:rsidP="008043A9">
      <w:pPr>
        <w:tabs>
          <w:tab w:val="left" w:pos="5954"/>
          <w:tab w:val="left" w:pos="7371"/>
        </w:tabs>
        <w:ind w:right="27"/>
      </w:pPr>
      <w:r w:rsidRPr="009B022C">
        <w:rPr>
          <w:b/>
        </w:rPr>
        <w:t xml:space="preserve">Summe </w:t>
      </w:r>
      <w:r w:rsidR="006C1E56">
        <w:rPr>
          <w:b/>
        </w:rPr>
        <w:t>(</w:t>
      </w:r>
      <w:r w:rsidR="00773CD1">
        <w:rPr>
          <w:b/>
        </w:rPr>
        <w:t>Pos. 1 –</w:t>
      </w:r>
      <w:r w:rsidR="00B9214E">
        <w:rPr>
          <w:b/>
        </w:rPr>
        <w:t xml:space="preserve"> 4</w:t>
      </w:r>
      <w:r w:rsidR="006C1E56">
        <w:rPr>
          <w:b/>
        </w:rPr>
        <w:t>)</w:t>
      </w:r>
      <w:r w:rsidR="00773CD1">
        <w:rPr>
          <w:b/>
        </w:rPr>
        <w:t xml:space="preserve"> </w:t>
      </w:r>
      <w:r w:rsidRPr="009B022C">
        <w:rPr>
          <w:b/>
        </w:rPr>
        <w:t xml:space="preserve">netto </w:t>
      </w:r>
      <w:r w:rsidR="006660D5">
        <w:rPr>
          <w:b/>
        </w:rPr>
        <w:t xml:space="preserve">   </w:t>
      </w:r>
      <w:r w:rsidRPr="009B022C">
        <w:rPr>
          <w:b/>
        </w:rPr>
        <w:t>GP (Gesa</w:t>
      </w:r>
      <w:r w:rsidR="006937FF" w:rsidRPr="009B022C">
        <w:rPr>
          <w:b/>
        </w:rPr>
        <w:t>mtpreise) €</w:t>
      </w:r>
      <w:r w:rsidR="009B022C">
        <w:tab/>
      </w:r>
      <w:r w:rsidR="00664DE8">
        <w:rPr>
          <w:highlight w:val="lightGray"/>
        </w:rPr>
        <w:fldChar w:fldCharType="begin">
          <w:ffData>
            <w:name w:val="Text3"/>
            <w:enabled/>
            <w:calcOnExit w:val="0"/>
            <w:textInput/>
          </w:ffData>
        </w:fldChar>
      </w:r>
      <w:bookmarkStart w:id="2" w:name="Text3"/>
      <w:r w:rsidR="00664DE8">
        <w:rPr>
          <w:highlight w:val="lightGray"/>
        </w:rPr>
        <w:instrText xml:space="preserve"> FORMTEXT </w:instrText>
      </w:r>
      <w:r w:rsidR="00664DE8">
        <w:rPr>
          <w:highlight w:val="lightGray"/>
        </w:rPr>
      </w:r>
      <w:r w:rsidR="00664DE8">
        <w:rPr>
          <w:highlight w:val="lightGray"/>
        </w:rPr>
        <w:fldChar w:fldCharType="separate"/>
      </w:r>
      <w:r w:rsidR="00664DE8">
        <w:rPr>
          <w:noProof/>
          <w:highlight w:val="lightGray"/>
        </w:rPr>
        <w:t> </w:t>
      </w:r>
      <w:r w:rsidR="00664DE8">
        <w:rPr>
          <w:noProof/>
          <w:highlight w:val="lightGray"/>
        </w:rPr>
        <w:t> </w:t>
      </w:r>
      <w:r w:rsidR="00664DE8">
        <w:rPr>
          <w:noProof/>
          <w:highlight w:val="lightGray"/>
        </w:rPr>
        <w:t> </w:t>
      </w:r>
      <w:r w:rsidR="00664DE8">
        <w:rPr>
          <w:noProof/>
          <w:highlight w:val="lightGray"/>
        </w:rPr>
        <w:t> </w:t>
      </w:r>
      <w:r w:rsidR="00664DE8">
        <w:rPr>
          <w:noProof/>
          <w:highlight w:val="lightGray"/>
        </w:rPr>
        <w:t> </w:t>
      </w:r>
      <w:r w:rsidR="00664DE8">
        <w:rPr>
          <w:highlight w:val="lightGray"/>
        </w:rPr>
        <w:fldChar w:fldCharType="end"/>
      </w:r>
      <w:bookmarkEnd w:id="2"/>
      <w:r>
        <w:br/>
      </w:r>
    </w:p>
    <w:p w14:paraId="04DC3559" w14:textId="5D70E91A" w:rsidR="00953E92" w:rsidRDefault="00504EF8" w:rsidP="008043A9">
      <w:pPr>
        <w:tabs>
          <w:tab w:val="left" w:pos="5954"/>
          <w:tab w:val="left" w:pos="7371"/>
        </w:tabs>
        <w:ind w:right="27"/>
      </w:pPr>
      <w:r>
        <w:t>Mehrwertsteuer</w:t>
      </w:r>
      <w:r w:rsidR="009B022C">
        <w:t xml:space="preserve"> 19 %</w:t>
      </w:r>
      <w:r w:rsidR="006937FF">
        <w:tab/>
      </w:r>
      <w:r w:rsidR="00664DE8">
        <w:rPr>
          <w:highlight w:val="lightGray"/>
        </w:rPr>
        <w:fldChar w:fldCharType="begin">
          <w:ffData>
            <w:name w:val="Text3"/>
            <w:enabled/>
            <w:calcOnExit w:val="0"/>
            <w:textInput/>
          </w:ffData>
        </w:fldChar>
      </w:r>
      <w:r w:rsidR="00664DE8">
        <w:rPr>
          <w:highlight w:val="lightGray"/>
        </w:rPr>
        <w:instrText xml:space="preserve"> FORMTEXT </w:instrText>
      </w:r>
      <w:r w:rsidR="00664DE8">
        <w:rPr>
          <w:highlight w:val="lightGray"/>
        </w:rPr>
      </w:r>
      <w:r w:rsidR="00664DE8">
        <w:rPr>
          <w:highlight w:val="lightGray"/>
        </w:rPr>
        <w:fldChar w:fldCharType="separate"/>
      </w:r>
      <w:r w:rsidR="00664DE8">
        <w:rPr>
          <w:noProof/>
          <w:highlight w:val="lightGray"/>
        </w:rPr>
        <w:t> </w:t>
      </w:r>
      <w:r w:rsidR="00664DE8">
        <w:rPr>
          <w:noProof/>
          <w:highlight w:val="lightGray"/>
        </w:rPr>
        <w:t> </w:t>
      </w:r>
      <w:r w:rsidR="00664DE8">
        <w:rPr>
          <w:noProof/>
          <w:highlight w:val="lightGray"/>
        </w:rPr>
        <w:t> </w:t>
      </w:r>
      <w:r w:rsidR="00664DE8">
        <w:rPr>
          <w:noProof/>
          <w:highlight w:val="lightGray"/>
        </w:rPr>
        <w:t> </w:t>
      </w:r>
      <w:r w:rsidR="00664DE8">
        <w:rPr>
          <w:noProof/>
          <w:highlight w:val="lightGray"/>
        </w:rPr>
        <w:t> </w:t>
      </w:r>
      <w:r w:rsidR="00664DE8">
        <w:rPr>
          <w:highlight w:val="lightGray"/>
        </w:rPr>
        <w:fldChar w:fldCharType="end"/>
      </w:r>
    </w:p>
    <w:p w14:paraId="0EF75D65" w14:textId="77777777" w:rsidR="00504EF8" w:rsidRDefault="00504EF8" w:rsidP="008043A9">
      <w:pPr>
        <w:tabs>
          <w:tab w:val="left" w:pos="5954"/>
          <w:tab w:val="left" w:pos="7371"/>
        </w:tabs>
        <w:ind w:right="27"/>
      </w:pPr>
    </w:p>
    <w:p w14:paraId="42C698CC" w14:textId="017A44EC" w:rsidR="00953E92" w:rsidRDefault="00504EF8" w:rsidP="008043A9">
      <w:pPr>
        <w:tabs>
          <w:tab w:val="left" w:pos="5954"/>
          <w:tab w:val="left" w:pos="7371"/>
        </w:tabs>
        <w:ind w:right="27"/>
        <w:rPr>
          <w:b/>
          <w:sz w:val="28"/>
          <w:szCs w:val="28"/>
        </w:rPr>
      </w:pPr>
      <w:r w:rsidRPr="00504EF8">
        <w:rPr>
          <w:b/>
          <w:sz w:val="28"/>
          <w:szCs w:val="28"/>
        </w:rPr>
        <w:t>Gesamtsumme</w:t>
      </w:r>
      <w:r w:rsidR="00381C02">
        <w:rPr>
          <w:b/>
          <w:sz w:val="28"/>
          <w:szCs w:val="28"/>
        </w:rPr>
        <w:t xml:space="preserve"> (Pos. 1 –</w:t>
      </w:r>
      <w:r w:rsidR="00B9214E">
        <w:rPr>
          <w:b/>
          <w:sz w:val="28"/>
          <w:szCs w:val="28"/>
        </w:rPr>
        <w:t xml:space="preserve"> 4</w:t>
      </w:r>
      <w:r w:rsidR="00381C02">
        <w:rPr>
          <w:b/>
          <w:sz w:val="28"/>
          <w:szCs w:val="28"/>
        </w:rPr>
        <w:t>)</w:t>
      </w:r>
      <w:r w:rsidRPr="00504EF8">
        <w:rPr>
          <w:b/>
          <w:sz w:val="28"/>
          <w:szCs w:val="28"/>
        </w:rPr>
        <w:t xml:space="preserve"> brutto</w:t>
      </w:r>
      <w:r>
        <w:rPr>
          <w:b/>
          <w:sz w:val="28"/>
          <w:szCs w:val="28"/>
        </w:rPr>
        <w:tab/>
      </w:r>
      <w:r w:rsidR="00664DE8">
        <w:rPr>
          <w:highlight w:val="lightGray"/>
        </w:rPr>
        <w:fldChar w:fldCharType="begin">
          <w:ffData>
            <w:name w:val="Text3"/>
            <w:enabled/>
            <w:calcOnExit w:val="0"/>
            <w:textInput/>
          </w:ffData>
        </w:fldChar>
      </w:r>
      <w:r w:rsidR="00664DE8">
        <w:rPr>
          <w:highlight w:val="lightGray"/>
        </w:rPr>
        <w:instrText xml:space="preserve"> FORMTEXT </w:instrText>
      </w:r>
      <w:r w:rsidR="00664DE8">
        <w:rPr>
          <w:highlight w:val="lightGray"/>
        </w:rPr>
      </w:r>
      <w:r w:rsidR="00664DE8">
        <w:rPr>
          <w:highlight w:val="lightGray"/>
        </w:rPr>
        <w:fldChar w:fldCharType="separate"/>
      </w:r>
      <w:r w:rsidR="00664DE8">
        <w:rPr>
          <w:noProof/>
          <w:highlight w:val="lightGray"/>
        </w:rPr>
        <w:t> </w:t>
      </w:r>
      <w:r w:rsidR="00664DE8">
        <w:rPr>
          <w:noProof/>
          <w:highlight w:val="lightGray"/>
        </w:rPr>
        <w:t> </w:t>
      </w:r>
      <w:r w:rsidR="00664DE8">
        <w:rPr>
          <w:noProof/>
          <w:highlight w:val="lightGray"/>
        </w:rPr>
        <w:t> </w:t>
      </w:r>
      <w:r w:rsidR="00664DE8">
        <w:rPr>
          <w:noProof/>
          <w:highlight w:val="lightGray"/>
        </w:rPr>
        <w:t> </w:t>
      </w:r>
      <w:r w:rsidR="00664DE8">
        <w:rPr>
          <w:noProof/>
          <w:highlight w:val="lightGray"/>
        </w:rPr>
        <w:t> </w:t>
      </w:r>
      <w:r w:rsidR="00664DE8">
        <w:rPr>
          <w:highlight w:val="lightGray"/>
        </w:rPr>
        <w:fldChar w:fldCharType="end"/>
      </w:r>
    </w:p>
    <w:p w14:paraId="57E0B149" w14:textId="77777777" w:rsidR="006513C4" w:rsidRDefault="006513C4" w:rsidP="008043A9">
      <w:pPr>
        <w:tabs>
          <w:tab w:val="left" w:pos="5954"/>
          <w:tab w:val="left" w:pos="7371"/>
        </w:tabs>
        <w:ind w:right="27"/>
        <w:rPr>
          <w:b/>
          <w:sz w:val="28"/>
          <w:szCs w:val="28"/>
        </w:rPr>
      </w:pPr>
    </w:p>
    <w:p w14:paraId="306E1AA9" w14:textId="77777777" w:rsidR="00C559E6" w:rsidRDefault="00C559E6" w:rsidP="008043A9">
      <w:pPr>
        <w:tabs>
          <w:tab w:val="left" w:pos="5954"/>
          <w:tab w:val="left" w:pos="7371"/>
        </w:tabs>
        <w:ind w:right="27"/>
        <w:rPr>
          <w:b/>
          <w:sz w:val="28"/>
          <w:szCs w:val="28"/>
        </w:rPr>
      </w:pPr>
    </w:p>
    <w:p w14:paraId="61FE1BED" w14:textId="77777777" w:rsidR="00530FA4" w:rsidRDefault="00530FA4" w:rsidP="008043A9">
      <w:pPr>
        <w:tabs>
          <w:tab w:val="left" w:pos="5954"/>
          <w:tab w:val="left" w:pos="7371"/>
        </w:tabs>
        <w:ind w:right="27"/>
        <w:rPr>
          <w:b/>
          <w:sz w:val="28"/>
          <w:szCs w:val="28"/>
        </w:rPr>
      </w:pPr>
    </w:p>
    <w:p w14:paraId="6C824E34" w14:textId="7BDC81AD" w:rsidR="00530FA4" w:rsidRPr="00C559E6" w:rsidRDefault="00530FA4" w:rsidP="004776E0">
      <w:pPr>
        <w:tabs>
          <w:tab w:val="left" w:pos="5954"/>
          <w:tab w:val="left" w:pos="7371"/>
        </w:tabs>
        <w:ind w:right="27"/>
        <w:jc w:val="both"/>
        <w:rPr>
          <w:b/>
          <w:sz w:val="24"/>
          <w:szCs w:val="24"/>
        </w:rPr>
      </w:pPr>
      <w:r w:rsidRPr="00C559E6">
        <w:rPr>
          <w:b/>
          <w:sz w:val="24"/>
          <w:szCs w:val="24"/>
        </w:rPr>
        <w:t xml:space="preserve">Die Räumlichkeiten für die unter </w:t>
      </w:r>
      <w:r w:rsidR="004776E0" w:rsidRPr="00C559E6">
        <w:rPr>
          <w:b/>
          <w:sz w:val="24"/>
          <w:szCs w:val="24"/>
        </w:rPr>
        <w:t xml:space="preserve">Abschnitt </w:t>
      </w:r>
      <w:r w:rsidRPr="00C559E6">
        <w:rPr>
          <w:b/>
          <w:sz w:val="24"/>
          <w:szCs w:val="24"/>
        </w:rPr>
        <w:t xml:space="preserve">V. </w:t>
      </w:r>
      <w:r w:rsidR="004776E0" w:rsidRPr="00C559E6">
        <w:rPr>
          <w:b/>
          <w:sz w:val="24"/>
          <w:szCs w:val="24"/>
        </w:rPr>
        <w:t xml:space="preserve">Ziffer </w:t>
      </w:r>
      <w:r w:rsidRPr="00C559E6">
        <w:rPr>
          <w:b/>
          <w:sz w:val="24"/>
          <w:szCs w:val="24"/>
        </w:rPr>
        <w:t>1 der Leistungsbeschreibung aufgeführten Teilleistungen der Beseitigung befinden sich a</w:t>
      </w:r>
      <w:r w:rsidR="007C43A5" w:rsidRPr="00C559E6">
        <w:rPr>
          <w:b/>
          <w:sz w:val="24"/>
          <w:szCs w:val="24"/>
        </w:rPr>
        <w:t xml:space="preserve">n folgendem </w:t>
      </w:r>
      <w:r w:rsidRPr="00C559E6">
        <w:rPr>
          <w:b/>
          <w:sz w:val="24"/>
          <w:szCs w:val="24"/>
        </w:rPr>
        <w:t>Standort:</w:t>
      </w:r>
    </w:p>
    <w:p w14:paraId="5DFF0B70" w14:textId="77777777" w:rsidR="00530FA4" w:rsidRDefault="00530FA4" w:rsidP="00664DE8">
      <w:pPr>
        <w:pBdr>
          <w:bottom w:val="single" w:sz="12" w:space="23" w:color="auto"/>
        </w:pBdr>
        <w:tabs>
          <w:tab w:val="left" w:pos="5954"/>
          <w:tab w:val="left" w:pos="7371"/>
        </w:tabs>
        <w:ind w:right="27"/>
        <w:rPr>
          <w:b/>
          <w:sz w:val="24"/>
          <w:szCs w:val="24"/>
        </w:rPr>
      </w:pPr>
      <w:r w:rsidRPr="00C559E6">
        <w:rPr>
          <w:b/>
          <w:sz w:val="24"/>
          <w:szCs w:val="24"/>
        </w:rPr>
        <w:t xml:space="preserve">Bezeichnung, Anschrift: </w:t>
      </w:r>
    </w:p>
    <w:p w14:paraId="2D29DB26" w14:textId="6F82FF78" w:rsidR="00664DE8" w:rsidRPr="00C559E6" w:rsidRDefault="00664DE8" w:rsidP="00664DE8">
      <w:pPr>
        <w:pBdr>
          <w:bottom w:val="single" w:sz="12" w:space="23" w:color="auto"/>
        </w:pBdr>
        <w:tabs>
          <w:tab w:val="left" w:pos="5954"/>
          <w:tab w:val="left" w:pos="7371"/>
        </w:tabs>
        <w:ind w:right="27"/>
        <w:rPr>
          <w:b/>
          <w:sz w:val="24"/>
          <w:szCs w:val="24"/>
        </w:rPr>
      </w:pPr>
      <w:r w:rsidRPr="00664DE8">
        <w:rPr>
          <w:b/>
          <w:sz w:val="24"/>
          <w:szCs w:val="24"/>
          <w:highlight w:val="lightGray"/>
        </w:rPr>
        <w:fldChar w:fldCharType="begin">
          <w:ffData>
            <w:name w:val="Text4"/>
            <w:enabled/>
            <w:calcOnExit w:val="0"/>
            <w:textInput/>
          </w:ffData>
        </w:fldChar>
      </w:r>
      <w:bookmarkStart w:id="3" w:name="Text4"/>
      <w:r w:rsidRPr="00664DE8">
        <w:rPr>
          <w:b/>
          <w:sz w:val="24"/>
          <w:szCs w:val="24"/>
          <w:highlight w:val="lightGray"/>
        </w:rPr>
        <w:instrText xml:space="preserve"> FORMTEXT </w:instrText>
      </w:r>
      <w:r w:rsidRPr="00664DE8">
        <w:rPr>
          <w:b/>
          <w:sz w:val="24"/>
          <w:szCs w:val="24"/>
          <w:highlight w:val="lightGray"/>
        </w:rPr>
      </w:r>
      <w:r w:rsidRPr="00664DE8">
        <w:rPr>
          <w:b/>
          <w:sz w:val="24"/>
          <w:szCs w:val="24"/>
          <w:highlight w:val="lightGray"/>
        </w:rPr>
        <w:fldChar w:fldCharType="separate"/>
      </w:r>
      <w:r w:rsidRPr="00664DE8">
        <w:rPr>
          <w:b/>
          <w:noProof/>
          <w:sz w:val="24"/>
          <w:szCs w:val="24"/>
          <w:highlight w:val="lightGray"/>
        </w:rPr>
        <w:t> </w:t>
      </w:r>
      <w:r w:rsidRPr="00664DE8">
        <w:rPr>
          <w:b/>
          <w:noProof/>
          <w:sz w:val="24"/>
          <w:szCs w:val="24"/>
          <w:highlight w:val="lightGray"/>
        </w:rPr>
        <w:t> </w:t>
      </w:r>
      <w:r w:rsidRPr="00664DE8">
        <w:rPr>
          <w:b/>
          <w:noProof/>
          <w:sz w:val="24"/>
          <w:szCs w:val="24"/>
          <w:highlight w:val="lightGray"/>
        </w:rPr>
        <w:t> </w:t>
      </w:r>
      <w:r w:rsidRPr="00664DE8">
        <w:rPr>
          <w:b/>
          <w:noProof/>
          <w:sz w:val="24"/>
          <w:szCs w:val="24"/>
          <w:highlight w:val="lightGray"/>
        </w:rPr>
        <w:t> </w:t>
      </w:r>
      <w:r w:rsidRPr="00664DE8">
        <w:rPr>
          <w:b/>
          <w:noProof/>
          <w:sz w:val="24"/>
          <w:szCs w:val="24"/>
          <w:highlight w:val="lightGray"/>
        </w:rPr>
        <w:t> </w:t>
      </w:r>
      <w:r w:rsidRPr="00664DE8">
        <w:rPr>
          <w:b/>
          <w:sz w:val="24"/>
          <w:szCs w:val="24"/>
          <w:highlight w:val="lightGray"/>
        </w:rPr>
        <w:fldChar w:fldCharType="end"/>
      </w:r>
      <w:bookmarkEnd w:id="3"/>
    </w:p>
    <w:p w14:paraId="0831EA41" w14:textId="77777777" w:rsidR="00F41C4B" w:rsidRPr="00FD5F21" w:rsidRDefault="00F41C4B" w:rsidP="008043A9">
      <w:pPr>
        <w:tabs>
          <w:tab w:val="left" w:pos="5812"/>
          <w:tab w:val="left" w:pos="5954"/>
          <w:tab w:val="left" w:pos="7371"/>
        </w:tabs>
        <w:spacing w:before="0"/>
        <w:ind w:right="27"/>
        <w:rPr>
          <w:sz w:val="24"/>
        </w:rPr>
      </w:pPr>
    </w:p>
    <w:sectPr w:rsidR="00F41C4B" w:rsidRPr="00FD5F21" w:rsidSect="00AB2BA4">
      <w:headerReference w:type="even" r:id="rId8"/>
      <w:headerReference w:type="default" r:id="rId9"/>
      <w:pgSz w:w="11906" w:h="16838" w:code="9"/>
      <w:pgMar w:top="1418" w:right="1133" w:bottom="567" w:left="1474" w:header="72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4403CC" w14:textId="77777777" w:rsidR="00A803C0" w:rsidRDefault="00A803C0">
      <w:r>
        <w:separator/>
      </w:r>
    </w:p>
  </w:endnote>
  <w:endnote w:type="continuationSeparator" w:id="0">
    <w:p w14:paraId="6619CC0C" w14:textId="77777777" w:rsidR="00A803C0" w:rsidRDefault="00A803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FB5F00" w14:textId="77777777" w:rsidR="00A803C0" w:rsidRDefault="00A803C0">
      <w:r>
        <w:separator/>
      </w:r>
    </w:p>
  </w:footnote>
  <w:footnote w:type="continuationSeparator" w:id="0">
    <w:p w14:paraId="688E75C6" w14:textId="77777777" w:rsidR="00A803C0" w:rsidRDefault="00A803C0">
      <w:r>
        <w:continuationSeparator/>
      </w:r>
    </w:p>
  </w:footnote>
  <w:footnote w:id="1">
    <w:p w14:paraId="55C61B17" w14:textId="77777777" w:rsidR="00AC0485" w:rsidRPr="00700C18" w:rsidRDefault="00AC0485" w:rsidP="00AC0485">
      <w:pPr>
        <w:autoSpaceDE w:val="0"/>
        <w:autoSpaceDN w:val="0"/>
        <w:adjustRightInd w:val="0"/>
        <w:spacing w:before="0"/>
        <w:rPr>
          <w:rFonts w:cs="Arial"/>
          <w:sz w:val="18"/>
          <w:szCs w:val="18"/>
          <w:highlight w:val="lightGray"/>
        </w:rPr>
      </w:pPr>
      <w:r>
        <w:rPr>
          <w:rStyle w:val="Funotenzeichen"/>
        </w:rPr>
        <w:footnoteRef/>
      </w:r>
      <w:r>
        <w:t xml:space="preserve"> </w:t>
      </w:r>
      <w:r w:rsidRPr="00700C18">
        <w:rPr>
          <w:rFonts w:cs="Arial"/>
          <w:sz w:val="18"/>
          <w:szCs w:val="18"/>
          <w:highlight w:val="lightGray"/>
        </w:rPr>
        <w:t>Bezeichnung geändert durch Gesetz vom 20.09.2016 GV.NRW. S. 790 in Ausführungsgesetz zum</w:t>
      </w:r>
    </w:p>
    <w:p w14:paraId="2C0A1D38" w14:textId="77777777" w:rsidR="00AC0485" w:rsidRDefault="00AC0485" w:rsidP="00AC0485">
      <w:pPr>
        <w:autoSpaceDE w:val="0"/>
        <w:autoSpaceDN w:val="0"/>
        <w:adjustRightInd w:val="0"/>
        <w:spacing w:before="0"/>
      </w:pPr>
      <w:r w:rsidRPr="00700C18">
        <w:rPr>
          <w:rFonts w:cs="Arial"/>
          <w:sz w:val="18"/>
          <w:szCs w:val="18"/>
          <w:highlight w:val="lightGray"/>
        </w:rPr>
        <w:t xml:space="preserve">Tiergesundheitsgesetz und zum Tierische Nebenprodukte-Beseitigungsgesetz (AG </w:t>
      </w:r>
      <w:proofErr w:type="spellStart"/>
      <w:r w:rsidRPr="00700C18">
        <w:rPr>
          <w:rFonts w:cs="Arial"/>
          <w:sz w:val="18"/>
          <w:szCs w:val="18"/>
          <w:highlight w:val="lightGray"/>
        </w:rPr>
        <w:t>TierGesG</w:t>
      </w:r>
      <w:proofErr w:type="spellEnd"/>
      <w:r w:rsidRPr="00700C18">
        <w:rPr>
          <w:rFonts w:cs="Arial"/>
          <w:sz w:val="18"/>
          <w:szCs w:val="18"/>
          <w:highlight w:val="lightGray"/>
        </w:rPr>
        <w:t xml:space="preserve"> </w:t>
      </w:r>
      <w:proofErr w:type="spellStart"/>
      <w:r w:rsidRPr="00700C18">
        <w:rPr>
          <w:rFonts w:cs="Arial"/>
          <w:sz w:val="18"/>
          <w:szCs w:val="18"/>
          <w:highlight w:val="lightGray"/>
        </w:rPr>
        <w:t>TierNebG</w:t>
      </w:r>
      <w:proofErr w:type="spellEnd"/>
      <w:r w:rsidRPr="00700C18">
        <w:rPr>
          <w:rFonts w:cs="Arial"/>
          <w:sz w:val="18"/>
          <w:szCs w:val="18"/>
          <w:highlight w:val="lightGray"/>
        </w:rPr>
        <w:t xml:space="preserve"> NRW). Bezugnahmen auf das AG </w:t>
      </w:r>
      <w:proofErr w:type="spellStart"/>
      <w:r w:rsidRPr="00700C18">
        <w:rPr>
          <w:rFonts w:cs="Arial"/>
          <w:sz w:val="18"/>
          <w:szCs w:val="18"/>
          <w:highlight w:val="lightGray"/>
        </w:rPr>
        <w:t>TierSG</w:t>
      </w:r>
      <w:proofErr w:type="spellEnd"/>
      <w:r w:rsidRPr="00700C18">
        <w:rPr>
          <w:rFonts w:cs="Arial"/>
          <w:sz w:val="18"/>
          <w:szCs w:val="18"/>
          <w:highlight w:val="lightGray"/>
        </w:rPr>
        <w:t xml:space="preserve"> </w:t>
      </w:r>
      <w:proofErr w:type="spellStart"/>
      <w:r w:rsidRPr="00700C18">
        <w:rPr>
          <w:rFonts w:cs="Arial"/>
          <w:sz w:val="18"/>
          <w:szCs w:val="18"/>
          <w:highlight w:val="lightGray"/>
        </w:rPr>
        <w:t>TierNebG</w:t>
      </w:r>
      <w:proofErr w:type="spellEnd"/>
      <w:r w:rsidRPr="00700C18">
        <w:rPr>
          <w:rFonts w:cs="Arial"/>
          <w:sz w:val="18"/>
          <w:szCs w:val="18"/>
          <w:highlight w:val="lightGray"/>
        </w:rPr>
        <w:t xml:space="preserve"> NRW gelten als Bezugnahme auf das AG </w:t>
      </w:r>
      <w:proofErr w:type="spellStart"/>
      <w:r w:rsidRPr="00700C18">
        <w:rPr>
          <w:rFonts w:cs="Arial"/>
          <w:sz w:val="18"/>
          <w:szCs w:val="18"/>
          <w:highlight w:val="lightGray"/>
        </w:rPr>
        <w:t>TierGesG</w:t>
      </w:r>
      <w:proofErr w:type="spellEnd"/>
      <w:r w:rsidRPr="00700C18">
        <w:rPr>
          <w:rFonts w:cs="Arial"/>
          <w:sz w:val="18"/>
          <w:szCs w:val="18"/>
          <w:highlight w:val="lightGray"/>
        </w:rPr>
        <w:t xml:space="preserve"> </w:t>
      </w:r>
      <w:proofErr w:type="spellStart"/>
      <w:r w:rsidRPr="00700C18">
        <w:rPr>
          <w:rFonts w:cs="Arial"/>
          <w:sz w:val="18"/>
          <w:szCs w:val="18"/>
          <w:highlight w:val="lightGray"/>
        </w:rPr>
        <w:t>TierNebG</w:t>
      </w:r>
      <w:proofErr w:type="spellEnd"/>
      <w:r w:rsidRPr="00700C18">
        <w:rPr>
          <w:rFonts w:cs="Arial"/>
          <w:sz w:val="18"/>
          <w:szCs w:val="18"/>
          <w:highlight w:val="lightGray"/>
        </w:rPr>
        <w:t xml:space="preserve"> NR</w:t>
      </w:r>
      <w:r>
        <w:rPr>
          <w:rFonts w:cs="Arial"/>
          <w:sz w:val="18"/>
          <w:szCs w:val="18"/>
          <w:highlight w:val="lightGray"/>
        </w:rPr>
        <w:t>W</w:t>
      </w:r>
      <w:r w:rsidRPr="00700C18">
        <w:rPr>
          <w:rFonts w:cs="Arial"/>
          <w:sz w:val="18"/>
          <w:szCs w:val="18"/>
          <w:highlight w:val="lightGray"/>
        </w:rPr>
        <w:t>.</w:t>
      </w:r>
      <w:r>
        <w:rPr>
          <w:rFonts w:cs="Arial"/>
          <w:sz w:val="18"/>
          <w:szCs w:val="18"/>
          <w:highlight w:val="lightGray"/>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BE3CA" w14:textId="77777777" w:rsidR="007D4B9C" w:rsidRDefault="007D4B9C">
    <w:pPr>
      <w:framePr w:wrap="around" w:vAnchor="text" w:hAnchor="margin" w:xAlign="center" w:y="1"/>
    </w:pPr>
    <w:r>
      <w:fldChar w:fldCharType="begin"/>
    </w:r>
    <w:r>
      <w:instrText xml:space="preserve">PAGE  </w:instrText>
    </w:r>
    <w:r>
      <w:fldChar w:fldCharType="separate"/>
    </w:r>
    <w:r>
      <w:rPr>
        <w:noProof/>
      </w:rPr>
      <w:t>3</w:t>
    </w:r>
    <w:r>
      <w:fldChar w:fldCharType="end"/>
    </w:r>
  </w:p>
  <w:p w14:paraId="085E636D" w14:textId="77777777" w:rsidR="007D4B9C" w:rsidRDefault="007D4B9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B22C2" w14:textId="77777777" w:rsidR="007D4B9C" w:rsidRDefault="007D4B9C">
    <w:pPr>
      <w:framePr w:wrap="around" w:vAnchor="text" w:hAnchor="margin" w:xAlign="center" w:y="1"/>
    </w:pPr>
    <w:r>
      <w:t xml:space="preserve">-  </w:t>
    </w:r>
    <w:r>
      <w:fldChar w:fldCharType="begin"/>
    </w:r>
    <w:r>
      <w:instrText xml:space="preserve">PAGE  </w:instrText>
    </w:r>
    <w:r>
      <w:fldChar w:fldCharType="separate"/>
    </w:r>
    <w:r w:rsidR="00670F29">
      <w:rPr>
        <w:noProof/>
      </w:rPr>
      <w:t>3</w:t>
    </w:r>
    <w:r>
      <w:fldChar w:fldCharType="end"/>
    </w:r>
    <w:r>
      <w:t xml:space="preserve">  -</w:t>
    </w:r>
  </w:p>
  <w:p w14:paraId="2641493D" w14:textId="77777777" w:rsidR="007D4B9C" w:rsidRDefault="007D4B9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C5EDEF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DD868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7481B0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E4EE2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2EAB0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CA9A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9C95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5F2C1F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D0AE5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DA0E5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FA648D"/>
    <w:multiLevelType w:val="singleLevel"/>
    <w:tmpl w:val="1326EFD8"/>
    <w:lvl w:ilvl="0">
      <w:start w:val="1"/>
      <w:numFmt w:val="decimal"/>
      <w:lvlText w:val="%1."/>
      <w:lvlJc w:val="left"/>
      <w:pPr>
        <w:tabs>
          <w:tab w:val="num" w:pos="360"/>
        </w:tabs>
        <w:ind w:left="360" w:hanging="360"/>
      </w:pPr>
    </w:lvl>
  </w:abstractNum>
  <w:abstractNum w:abstractNumId="11" w15:restartNumberingAfterBreak="0">
    <w:nsid w:val="3F91557B"/>
    <w:multiLevelType w:val="singleLevel"/>
    <w:tmpl w:val="E1C6E3B0"/>
    <w:lvl w:ilvl="0">
      <w:start w:val="1"/>
      <w:numFmt w:val="decimal"/>
      <w:lvlText w:val="%1."/>
      <w:lvlJc w:val="left"/>
      <w:pPr>
        <w:tabs>
          <w:tab w:val="num" w:pos="680"/>
        </w:tabs>
        <w:ind w:left="680" w:hanging="680"/>
      </w:pPr>
    </w:lvl>
  </w:abstractNum>
  <w:abstractNum w:abstractNumId="12" w15:restartNumberingAfterBreak="0">
    <w:nsid w:val="427E2B11"/>
    <w:multiLevelType w:val="singleLevel"/>
    <w:tmpl w:val="881ADD46"/>
    <w:lvl w:ilvl="0">
      <w:start w:val="1"/>
      <w:numFmt w:val="decimal"/>
      <w:lvlText w:val="%1."/>
      <w:lvlJc w:val="left"/>
      <w:pPr>
        <w:tabs>
          <w:tab w:val="num" w:pos="680"/>
        </w:tabs>
        <w:ind w:left="680" w:hanging="680"/>
      </w:pPr>
    </w:lvl>
  </w:abstractNum>
  <w:abstractNum w:abstractNumId="13" w15:restartNumberingAfterBreak="0">
    <w:nsid w:val="6DAD4285"/>
    <w:multiLevelType w:val="singleLevel"/>
    <w:tmpl w:val="881ADD46"/>
    <w:lvl w:ilvl="0">
      <w:start w:val="1"/>
      <w:numFmt w:val="decimal"/>
      <w:lvlText w:val="%1."/>
      <w:lvlJc w:val="left"/>
      <w:pPr>
        <w:tabs>
          <w:tab w:val="num" w:pos="680"/>
        </w:tabs>
        <w:ind w:left="680" w:hanging="680"/>
      </w:pPr>
    </w:lvl>
  </w:abstractNum>
  <w:abstractNum w:abstractNumId="14" w15:restartNumberingAfterBreak="0">
    <w:nsid w:val="78E40C36"/>
    <w:multiLevelType w:val="singleLevel"/>
    <w:tmpl w:val="2598A142"/>
    <w:lvl w:ilvl="0">
      <w:start w:val="1"/>
      <w:numFmt w:val="decimal"/>
      <w:lvlText w:val="%1."/>
      <w:lvlJc w:val="left"/>
      <w:pPr>
        <w:tabs>
          <w:tab w:val="num" w:pos="680"/>
        </w:tabs>
        <w:ind w:left="680" w:hanging="680"/>
      </w:pPr>
    </w:lvl>
  </w:abstractNum>
  <w:num w:numId="1" w16cid:durableId="807092419">
    <w:abstractNumId w:val="2"/>
  </w:num>
  <w:num w:numId="2" w16cid:durableId="449668855">
    <w:abstractNumId w:val="3"/>
  </w:num>
  <w:num w:numId="3" w16cid:durableId="591746217">
    <w:abstractNumId w:val="8"/>
  </w:num>
  <w:num w:numId="4" w16cid:durableId="777261626">
    <w:abstractNumId w:val="12"/>
  </w:num>
  <w:num w:numId="5" w16cid:durableId="2145459942">
    <w:abstractNumId w:val="13"/>
  </w:num>
  <w:num w:numId="6" w16cid:durableId="1933735434">
    <w:abstractNumId w:val="14"/>
  </w:num>
  <w:num w:numId="7" w16cid:durableId="183517352">
    <w:abstractNumId w:val="11"/>
  </w:num>
  <w:num w:numId="8" w16cid:durableId="2023505355">
    <w:abstractNumId w:val="1"/>
  </w:num>
  <w:num w:numId="9" w16cid:durableId="347021906">
    <w:abstractNumId w:val="10"/>
  </w:num>
  <w:num w:numId="10" w16cid:durableId="81296448">
    <w:abstractNumId w:val="10"/>
  </w:num>
  <w:num w:numId="11" w16cid:durableId="66851354">
    <w:abstractNumId w:val="9"/>
  </w:num>
  <w:num w:numId="12" w16cid:durableId="1398552682">
    <w:abstractNumId w:val="7"/>
  </w:num>
  <w:num w:numId="13" w16cid:durableId="295452809">
    <w:abstractNumId w:val="6"/>
  </w:num>
  <w:num w:numId="14" w16cid:durableId="1578711450">
    <w:abstractNumId w:val="5"/>
  </w:num>
  <w:num w:numId="15" w16cid:durableId="132531057">
    <w:abstractNumId w:val="4"/>
  </w:num>
  <w:num w:numId="16" w16cid:durableId="4015635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ASNtcuUDbtQ3TOWj6IwDQu/LMbVOwg98axpRMOunWewMjwVhd0OICkmCZAhNHUBwHOJAx6DEffjOxJZiz2RcaA==" w:salt="pu3d9Jn7lstJqcllEV48jA=="/>
  <w:defaultTabStop w:val="708"/>
  <w:hyphenationZone w:val="28"/>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D1F"/>
    <w:rsid w:val="000313FF"/>
    <w:rsid w:val="0005132A"/>
    <w:rsid w:val="0006088B"/>
    <w:rsid w:val="00061975"/>
    <w:rsid w:val="001141A8"/>
    <w:rsid w:val="001911BE"/>
    <w:rsid w:val="0021589E"/>
    <w:rsid w:val="00223044"/>
    <w:rsid w:val="00223FD9"/>
    <w:rsid w:val="0023322F"/>
    <w:rsid w:val="00256BBB"/>
    <w:rsid w:val="0029795C"/>
    <w:rsid w:val="002A7200"/>
    <w:rsid w:val="002B3A28"/>
    <w:rsid w:val="00306473"/>
    <w:rsid w:val="003177A2"/>
    <w:rsid w:val="003348D5"/>
    <w:rsid w:val="003447E7"/>
    <w:rsid w:val="00345029"/>
    <w:rsid w:val="00352924"/>
    <w:rsid w:val="00367EB7"/>
    <w:rsid w:val="00381C02"/>
    <w:rsid w:val="003C6D1F"/>
    <w:rsid w:val="003D0E76"/>
    <w:rsid w:val="00415FA4"/>
    <w:rsid w:val="00454692"/>
    <w:rsid w:val="004776E0"/>
    <w:rsid w:val="004A14BC"/>
    <w:rsid w:val="004D26AB"/>
    <w:rsid w:val="00504EF8"/>
    <w:rsid w:val="005126D9"/>
    <w:rsid w:val="00520A9B"/>
    <w:rsid w:val="005226B8"/>
    <w:rsid w:val="00530FA4"/>
    <w:rsid w:val="00534845"/>
    <w:rsid w:val="00544191"/>
    <w:rsid w:val="00572CEA"/>
    <w:rsid w:val="00581DA2"/>
    <w:rsid w:val="005916B7"/>
    <w:rsid w:val="005A02BF"/>
    <w:rsid w:val="005A7C0A"/>
    <w:rsid w:val="005B09C8"/>
    <w:rsid w:val="005B785B"/>
    <w:rsid w:val="005C2782"/>
    <w:rsid w:val="005D4FE0"/>
    <w:rsid w:val="005E1A3E"/>
    <w:rsid w:val="00627A6C"/>
    <w:rsid w:val="006513C4"/>
    <w:rsid w:val="00653F7E"/>
    <w:rsid w:val="00655E2F"/>
    <w:rsid w:val="00655F7C"/>
    <w:rsid w:val="00664DE8"/>
    <w:rsid w:val="006660D5"/>
    <w:rsid w:val="00670F29"/>
    <w:rsid w:val="006937FF"/>
    <w:rsid w:val="006C1E56"/>
    <w:rsid w:val="006C78C6"/>
    <w:rsid w:val="006D693B"/>
    <w:rsid w:val="006E0CAF"/>
    <w:rsid w:val="00713E02"/>
    <w:rsid w:val="00723D8C"/>
    <w:rsid w:val="00773CD1"/>
    <w:rsid w:val="00781BBA"/>
    <w:rsid w:val="007C43A5"/>
    <w:rsid w:val="007D4B9C"/>
    <w:rsid w:val="007E0C8A"/>
    <w:rsid w:val="007F7FEE"/>
    <w:rsid w:val="008043A9"/>
    <w:rsid w:val="008401CB"/>
    <w:rsid w:val="00857234"/>
    <w:rsid w:val="008738F3"/>
    <w:rsid w:val="008A1825"/>
    <w:rsid w:val="008E3070"/>
    <w:rsid w:val="00913195"/>
    <w:rsid w:val="009312E5"/>
    <w:rsid w:val="00942E38"/>
    <w:rsid w:val="00953E92"/>
    <w:rsid w:val="009604BB"/>
    <w:rsid w:val="0097797F"/>
    <w:rsid w:val="009B022C"/>
    <w:rsid w:val="009B1FE0"/>
    <w:rsid w:val="009B6374"/>
    <w:rsid w:val="009D2A52"/>
    <w:rsid w:val="00A350ED"/>
    <w:rsid w:val="00A803C0"/>
    <w:rsid w:val="00AB2BA4"/>
    <w:rsid w:val="00AC0485"/>
    <w:rsid w:val="00AE1F5F"/>
    <w:rsid w:val="00B64241"/>
    <w:rsid w:val="00B91109"/>
    <w:rsid w:val="00B9214E"/>
    <w:rsid w:val="00BF0924"/>
    <w:rsid w:val="00C10460"/>
    <w:rsid w:val="00C500EC"/>
    <w:rsid w:val="00C559E6"/>
    <w:rsid w:val="00C64348"/>
    <w:rsid w:val="00CB0CEF"/>
    <w:rsid w:val="00CC2049"/>
    <w:rsid w:val="00D002B7"/>
    <w:rsid w:val="00D14A4E"/>
    <w:rsid w:val="00D2348D"/>
    <w:rsid w:val="00D34435"/>
    <w:rsid w:val="00D87F68"/>
    <w:rsid w:val="00DB3BB0"/>
    <w:rsid w:val="00E57FF7"/>
    <w:rsid w:val="00EA5BD5"/>
    <w:rsid w:val="00EC0BAE"/>
    <w:rsid w:val="00F061C1"/>
    <w:rsid w:val="00F20833"/>
    <w:rsid w:val="00F229E9"/>
    <w:rsid w:val="00F41C4B"/>
    <w:rsid w:val="00F447F6"/>
    <w:rsid w:val="00FD3140"/>
    <w:rsid w:val="00FD5F2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32E1490D"/>
  <w15:docId w15:val="{5C11C96D-FDDD-4FC3-B909-902198A72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before="240"/>
    </w:pPr>
    <w:rPr>
      <w:rFonts w:ascii="Arial" w:hAnsi="Arial"/>
      <w:sz w:val="22"/>
    </w:rPr>
  </w:style>
  <w:style w:type="paragraph" w:styleId="berschrift1">
    <w:name w:val="heading 1"/>
    <w:basedOn w:val="Standard"/>
    <w:next w:val="Standard"/>
    <w:qFormat/>
    <w:pPr>
      <w:keepNext/>
      <w:spacing w:after="60"/>
      <w:jc w:val="center"/>
      <w:outlineLvl w:val="0"/>
    </w:pPr>
    <w:rPr>
      <w:b/>
      <w:kern w:val="28"/>
      <w:sz w:val="28"/>
    </w:rPr>
  </w:style>
  <w:style w:type="paragraph" w:styleId="berschrift2">
    <w:name w:val="heading 2"/>
    <w:basedOn w:val="Standard"/>
    <w:next w:val="Standard"/>
    <w:qFormat/>
    <w:pPr>
      <w:keepNext/>
      <w:spacing w:after="60"/>
      <w:outlineLvl w:val="1"/>
    </w:pPr>
    <w:rPr>
      <w:b/>
      <w:i/>
      <w:sz w:val="24"/>
    </w:rPr>
  </w:style>
  <w:style w:type="paragraph" w:styleId="berschrift3">
    <w:name w:val="heading 3"/>
    <w:basedOn w:val="Standard"/>
    <w:next w:val="Standard"/>
    <w:qFormat/>
    <w:pPr>
      <w:keepNext/>
      <w:spacing w:after="60"/>
      <w:outlineLvl w:val="2"/>
    </w:pPr>
    <w:rPr>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pPr>
      <w:ind w:right="4563"/>
    </w:pPr>
  </w:style>
  <w:style w:type="paragraph" w:styleId="Fuzeile">
    <w:name w:val="footer"/>
    <w:basedOn w:val="Standard"/>
    <w:pPr>
      <w:tabs>
        <w:tab w:val="center" w:pos="4536"/>
        <w:tab w:val="right" w:pos="9072"/>
      </w:tabs>
    </w:pPr>
  </w:style>
  <w:style w:type="paragraph" w:styleId="Kopfzeile">
    <w:name w:val="header"/>
    <w:basedOn w:val="Standard"/>
    <w:pPr>
      <w:tabs>
        <w:tab w:val="center" w:pos="4536"/>
        <w:tab w:val="right" w:pos="9072"/>
      </w:tabs>
    </w:pPr>
  </w:style>
  <w:style w:type="paragraph" w:styleId="Textkrper2">
    <w:name w:val="Body Text 2"/>
    <w:basedOn w:val="Standard"/>
    <w:rPr>
      <w:color w:val="FF0000"/>
    </w:rPr>
  </w:style>
  <w:style w:type="paragraph" w:styleId="Funotentext">
    <w:name w:val="footnote text"/>
    <w:basedOn w:val="Standard"/>
    <w:semiHidden/>
    <w:rPr>
      <w:sz w:val="20"/>
    </w:rPr>
  </w:style>
  <w:style w:type="character" w:styleId="Funotenzeichen">
    <w:name w:val="footnote reference"/>
    <w:semiHidden/>
    <w:rPr>
      <w:vertAlign w:val="superscript"/>
    </w:rPr>
  </w:style>
  <w:style w:type="paragraph" w:styleId="Sprechblasentext">
    <w:name w:val="Balloon Text"/>
    <w:basedOn w:val="Standard"/>
    <w:semiHidden/>
    <w:rsid w:val="003447E7"/>
    <w:rPr>
      <w:rFonts w:ascii="Tahoma" w:hAnsi="Tahoma" w:cs="Tahoma"/>
      <w:sz w:val="16"/>
      <w:szCs w:val="16"/>
    </w:rPr>
  </w:style>
  <w:style w:type="character" w:customStyle="1" w:styleId="TextkrperZchn">
    <w:name w:val="Textkörper Zchn"/>
    <w:link w:val="Textkrper"/>
    <w:rsid w:val="005C2782"/>
    <w:rPr>
      <w:rFonts w:ascii="Arial" w:hAnsi="Arial"/>
      <w:sz w:val="22"/>
    </w:rPr>
  </w:style>
  <w:style w:type="paragraph" w:styleId="Endnotentext">
    <w:name w:val="endnote text"/>
    <w:basedOn w:val="Standard"/>
    <w:link w:val="EndnotentextZchn"/>
    <w:semiHidden/>
    <w:unhideWhenUsed/>
    <w:rsid w:val="00AB2BA4"/>
    <w:pPr>
      <w:spacing w:before="0"/>
    </w:pPr>
    <w:rPr>
      <w:sz w:val="20"/>
    </w:rPr>
  </w:style>
  <w:style w:type="character" w:customStyle="1" w:styleId="EndnotentextZchn">
    <w:name w:val="Endnotentext Zchn"/>
    <w:basedOn w:val="Absatz-Standardschriftart"/>
    <w:link w:val="Endnotentext"/>
    <w:semiHidden/>
    <w:rsid w:val="00AB2BA4"/>
    <w:rPr>
      <w:rFonts w:ascii="Arial" w:hAnsi="Arial"/>
    </w:rPr>
  </w:style>
  <w:style w:type="character" w:styleId="Endnotenzeichen">
    <w:name w:val="endnote reference"/>
    <w:basedOn w:val="Absatz-Standardschriftart"/>
    <w:semiHidden/>
    <w:unhideWhenUsed/>
    <w:rsid w:val="00AB2BA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948C78-3324-4379-B078-4B7BAC332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711</Words>
  <Characters>4481</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Leistungsverzeichnis</vt:lpstr>
    </vt:vector>
  </TitlesOfParts>
  <Company>RBK</Company>
  <LinksUpToDate>false</LinksUpToDate>
  <CharactersWithSpaces>5182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Leistungsverzeichnis</dc:title>
  <dc:creator>39ZoellnTH1</dc:creator>
  <cp:lastModifiedBy>Chantal Krengel(alt)</cp:lastModifiedBy>
  <cp:revision>6</cp:revision>
  <cp:lastPrinted>2021-03-18T15:03:00Z</cp:lastPrinted>
  <dcterms:created xsi:type="dcterms:W3CDTF">2026-09-09T10:45:00Z</dcterms:created>
  <dcterms:modified xsi:type="dcterms:W3CDTF">2026-09-15T15:05:00Z</dcterms:modified>
</cp:coreProperties>
</file>